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9778"/>
      </w:tblGrid>
      <w:tr w:rsidR="007D1E97" w:rsidRPr="007A49AA" w:rsidTr="007A49AA">
        <w:trPr>
          <w:jc w:val="center"/>
        </w:trPr>
        <w:tc>
          <w:tcPr>
            <w:tcW w:w="9778" w:type="dxa"/>
            <w:shd w:val="clear" w:color="auto" w:fill="FFFF00"/>
          </w:tcPr>
          <w:p w:rsidR="007D1E97" w:rsidRPr="007A49AA" w:rsidRDefault="007D1E97" w:rsidP="00474343">
            <w:pPr>
              <w:pStyle w:val="Rodap"/>
              <w:jc w:val="center"/>
              <w:rPr>
                <w:rFonts w:asciiTheme="minorHAnsi" w:hAnsiTheme="minorHAnsi" w:cstheme="minorHAnsi"/>
                <w:sz w:val="24"/>
              </w:rPr>
            </w:pPr>
            <w:r w:rsidRPr="007A49AA">
              <w:rPr>
                <w:rFonts w:asciiTheme="minorHAnsi" w:hAnsiTheme="minorHAnsi" w:cstheme="minorHAnsi"/>
                <w:sz w:val="24"/>
              </w:rPr>
              <w:t>Câmara Nacional de Modelos de Licitações e Contratos da Consultoria-Geral da União</w:t>
            </w:r>
          </w:p>
          <w:p w:rsidR="007D1E97" w:rsidRPr="007A49AA" w:rsidRDefault="007D1E97" w:rsidP="00474343">
            <w:pPr>
              <w:pStyle w:val="Rodap"/>
              <w:jc w:val="center"/>
              <w:rPr>
                <w:rFonts w:asciiTheme="minorHAnsi" w:hAnsiTheme="minorHAnsi" w:cstheme="minorHAnsi"/>
                <w:sz w:val="24"/>
              </w:rPr>
            </w:pPr>
            <w:r w:rsidRPr="007A49AA">
              <w:rPr>
                <w:rFonts w:asciiTheme="minorHAnsi" w:hAnsiTheme="minorHAnsi" w:cstheme="minorHAnsi"/>
                <w:sz w:val="24"/>
              </w:rPr>
              <w:t>Termo de Referência - Modelo para Pregão Eletrônico – Compras</w:t>
            </w:r>
          </w:p>
          <w:p w:rsidR="007D1E97" w:rsidRPr="007A49AA" w:rsidRDefault="007D1E97" w:rsidP="00474343">
            <w:pPr>
              <w:pStyle w:val="Rodap"/>
              <w:jc w:val="center"/>
              <w:rPr>
                <w:rFonts w:asciiTheme="minorHAnsi" w:hAnsiTheme="minorHAnsi" w:cstheme="minorHAnsi"/>
                <w:b/>
                <w:color w:val="FF0000"/>
                <w:sz w:val="24"/>
              </w:rPr>
            </w:pPr>
            <w:r w:rsidRPr="007A49AA">
              <w:rPr>
                <w:rFonts w:asciiTheme="minorHAnsi" w:hAnsiTheme="minorHAnsi" w:cstheme="minorHAnsi"/>
                <w:b/>
                <w:color w:val="FF0000"/>
                <w:sz w:val="24"/>
              </w:rPr>
              <w:t>Atualização: Outubro/2019</w:t>
            </w:r>
          </w:p>
        </w:tc>
      </w:tr>
    </w:tbl>
    <w:p w:rsidR="007D1E97" w:rsidRPr="007A49AA" w:rsidRDefault="007D1E97" w:rsidP="00474343">
      <w:pPr>
        <w:spacing w:after="0" w:line="240" w:lineRule="auto"/>
        <w:ind w:right="60"/>
        <w:jc w:val="both"/>
        <w:rPr>
          <w:rFonts w:cstheme="minorHAnsi"/>
          <w:b/>
          <w:bCs/>
          <w:color w:val="000000"/>
          <w:sz w:val="24"/>
          <w:szCs w:val="24"/>
        </w:rPr>
      </w:pPr>
    </w:p>
    <w:p w:rsidR="007D1E97" w:rsidRPr="007A49AA" w:rsidRDefault="007D1E97" w:rsidP="00474343">
      <w:pPr>
        <w:spacing w:after="0" w:line="240" w:lineRule="auto"/>
        <w:ind w:right="60"/>
        <w:jc w:val="center"/>
        <w:rPr>
          <w:rFonts w:cstheme="minorHAnsi"/>
          <w:color w:val="000000"/>
          <w:sz w:val="24"/>
          <w:szCs w:val="24"/>
        </w:rPr>
      </w:pPr>
      <w:r w:rsidRPr="007A49AA">
        <w:rPr>
          <w:rFonts w:cstheme="minorHAnsi"/>
          <w:b/>
          <w:bCs/>
          <w:color w:val="000000"/>
          <w:sz w:val="24"/>
          <w:szCs w:val="24"/>
        </w:rPr>
        <w:t>PREGÃO ELETRÔNICO</w:t>
      </w:r>
    </w:p>
    <w:p w:rsidR="007D1E97" w:rsidRPr="007A49AA" w:rsidRDefault="007D1E97" w:rsidP="00474343">
      <w:pPr>
        <w:pStyle w:val="Citao"/>
        <w:pBdr>
          <w:top w:val="none" w:sz="0" w:space="0" w:color="auto"/>
          <w:left w:val="none" w:sz="0" w:space="0" w:color="auto"/>
          <w:bottom w:val="none" w:sz="0" w:space="0" w:color="auto"/>
          <w:right w:val="none" w:sz="0" w:space="0" w:color="auto"/>
        </w:pBdr>
        <w:shd w:val="clear" w:color="auto" w:fill="auto"/>
        <w:tabs>
          <w:tab w:val="center" w:pos="4252"/>
          <w:tab w:val="left" w:pos="5823"/>
        </w:tabs>
        <w:spacing w:before="0"/>
        <w:jc w:val="center"/>
        <w:rPr>
          <w:rFonts w:asciiTheme="minorHAnsi" w:hAnsiTheme="minorHAnsi" w:cstheme="minorHAnsi"/>
          <w:b/>
          <w:i w:val="0"/>
          <w:sz w:val="24"/>
        </w:rPr>
      </w:pPr>
      <w:r w:rsidRPr="007A49AA">
        <w:rPr>
          <w:rFonts w:asciiTheme="minorHAnsi" w:hAnsiTheme="minorHAnsi" w:cstheme="minorHAnsi"/>
          <w:b/>
          <w:i w:val="0"/>
          <w:sz w:val="24"/>
        </w:rPr>
        <w:t xml:space="preserve">PRESTAÇÃO DE SERVIÇOS </w:t>
      </w:r>
      <w:r w:rsidRPr="007A49AA">
        <w:rPr>
          <w:rFonts w:asciiTheme="minorHAnsi" w:hAnsiTheme="minorHAnsi" w:cstheme="minorHAnsi"/>
          <w:b/>
          <w:i w:val="0"/>
          <w:sz w:val="24"/>
        </w:rPr>
        <w:tab/>
        <w:t>CONTÍNUOS SEM DEDICAÇÃO EXCLUSIVA DE MÃO DE OBRA</w:t>
      </w:r>
    </w:p>
    <w:p w:rsidR="007D1E97" w:rsidRPr="007A49AA" w:rsidRDefault="007D1E97" w:rsidP="00474343">
      <w:pPr>
        <w:spacing w:after="0" w:line="240" w:lineRule="auto"/>
        <w:jc w:val="center"/>
        <w:rPr>
          <w:rFonts w:eastAsia="Times New Roman" w:cs="Times New Roman"/>
          <w:caps/>
          <w:color w:val="000000"/>
          <w:sz w:val="24"/>
          <w:szCs w:val="24"/>
          <w:lang w:eastAsia="pt-BR"/>
        </w:rPr>
      </w:pPr>
    </w:p>
    <w:p w:rsidR="00D75174" w:rsidRPr="007A49AA" w:rsidRDefault="00D75174" w:rsidP="00474343">
      <w:pPr>
        <w:spacing w:after="0" w:line="240" w:lineRule="auto"/>
        <w:jc w:val="center"/>
        <w:rPr>
          <w:rFonts w:eastAsia="Times New Roman" w:cs="Times New Roman"/>
          <w:b/>
          <w:caps/>
          <w:color w:val="000000"/>
          <w:sz w:val="24"/>
          <w:szCs w:val="24"/>
          <w:lang w:eastAsia="pt-BR"/>
        </w:rPr>
      </w:pPr>
      <w:r w:rsidRPr="007A49AA">
        <w:rPr>
          <w:rFonts w:eastAsia="Times New Roman" w:cs="Times New Roman"/>
          <w:b/>
          <w:caps/>
          <w:color w:val="000000"/>
          <w:sz w:val="24"/>
          <w:szCs w:val="24"/>
          <w:lang w:eastAsia="pt-BR"/>
        </w:rPr>
        <w:t>TERMO DE REFERÊNCIA Nº 12151043/2019-SELOG/SR/PF/SE</w:t>
      </w:r>
    </w:p>
    <w:p w:rsidR="007D1E97" w:rsidRPr="007A49AA" w:rsidRDefault="007D1E97" w:rsidP="00474343">
      <w:pPr>
        <w:spacing w:after="0" w:line="240" w:lineRule="auto"/>
        <w:ind w:right="120"/>
        <w:jc w:val="center"/>
        <w:rPr>
          <w:rFonts w:eastAsia="Times New Roman" w:cs="Times New Roman"/>
          <w:color w:val="000000"/>
          <w:sz w:val="24"/>
          <w:szCs w:val="24"/>
          <w:lang w:eastAsia="pt-BR"/>
        </w:rPr>
      </w:pPr>
    </w:p>
    <w:p w:rsidR="00D75174" w:rsidRPr="007A49AA" w:rsidRDefault="00D75174" w:rsidP="00474343">
      <w:pPr>
        <w:spacing w:after="0" w:line="240" w:lineRule="auto"/>
        <w:ind w:right="120"/>
        <w:jc w:val="center"/>
        <w:rPr>
          <w:rFonts w:eastAsia="Times New Roman" w:cs="Times New Roman"/>
          <w:color w:val="000000"/>
          <w:sz w:val="24"/>
          <w:szCs w:val="24"/>
          <w:lang w:eastAsia="pt-BR"/>
        </w:rPr>
      </w:pPr>
      <w:r w:rsidRPr="007A49AA">
        <w:rPr>
          <w:rFonts w:eastAsia="Times New Roman" w:cs="Times New Roman"/>
          <w:color w:val="000000"/>
          <w:sz w:val="24"/>
          <w:szCs w:val="24"/>
          <w:lang w:eastAsia="pt-BR"/>
        </w:rPr>
        <w:t>Processo nº 08520.004780/2019-18</w:t>
      </w:r>
    </w:p>
    <w:p w:rsidR="007D1E97" w:rsidRPr="007A49AA" w:rsidRDefault="007D1E97" w:rsidP="00474343">
      <w:pPr>
        <w:spacing w:after="0" w:line="240" w:lineRule="auto"/>
        <w:ind w:right="120"/>
        <w:jc w:val="both"/>
        <w:rPr>
          <w:rFonts w:eastAsia="Times New Roman" w:cs="Times New Roman"/>
          <w:color w:val="000000"/>
          <w:sz w:val="24"/>
          <w:szCs w:val="24"/>
          <w:lang w:eastAsia="pt-BR"/>
        </w:rPr>
      </w:pPr>
    </w:p>
    <w:p w:rsidR="00023AE7" w:rsidRPr="007A49AA" w:rsidRDefault="00023AE7"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1. DO OBJETO</w:t>
      </w:r>
    </w:p>
    <w:p w:rsidR="00D75174" w:rsidRPr="007A49AA" w:rsidRDefault="00FC42F6"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 xml:space="preserve">Contratação </w:t>
      </w:r>
      <w:r w:rsidR="00D75174" w:rsidRPr="00B11BB3">
        <w:rPr>
          <w:rFonts w:eastAsia="Times New Roman" w:cs="Times New Roman"/>
          <w:color w:val="000000"/>
          <w:sz w:val="24"/>
          <w:szCs w:val="24"/>
          <w:u w:val="single"/>
          <w:lang w:eastAsia="pt-BR"/>
        </w:rPr>
        <w:t>de administração e gerenciamento de manutenção preventiva e corretiva</w:t>
      </w:r>
      <w:r w:rsidR="007803A3" w:rsidRPr="00B11BB3">
        <w:rPr>
          <w:rFonts w:eastAsia="Times New Roman" w:cs="Times New Roman"/>
          <w:color w:val="000000"/>
          <w:sz w:val="24"/>
          <w:szCs w:val="24"/>
          <w:u w:val="single"/>
          <w:lang w:eastAsia="pt-BR"/>
        </w:rPr>
        <w:t xml:space="preserve"> </w:t>
      </w:r>
      <w:r w:rsidR="00123614" w:rsidRPr="00B11BB3">
        <w:rPr>
          <w:rFonts w:eastAsia="Times New Roman" w:cs="Times New Roman"/>
          <w:color w:val="000000"/>
          <w:sz w:val="24"/>
          <w:szCs w:val="24"/>
          <w:u w:val="single"/>
          <w:lang w:eastAsia="pt-BR"/>
        </w:rPr>
        <w:t xml:space="preserve">de </w:t>
      </w:r>
      <w:r w:rsidR="007803A3" w:rsidRPr="00B11BB3">
        <w:rPr>
          <w:rFonts w:eastAsia="Times New Roman" w:cs="Times New Roman"/>
          <w:color w:val="000000"/>
          <w:sz w:val="24"/>
          <w:szCs w:val="24"/>
          <w:u w:val="single"/>
          <w:lang w:eastAsia="pt-BR"/>
        </w:rPr>
        <w:t>veículos e embarcações</w:t>
      </w:r>
      <w:r w:rsidR="00D75174" w:rsidRPr="00B11BB3">
        <w:rPr>
          <w:rFonts w:eastAsia="Times New Roman" w:cs="Times New Roman"/>
          <w:color w:val="000000"/>
          <w:sz w:val="24"/>
          <w:szCs w:val="24"/>
          <w:u w:val="single"/>
          <w:lang w:eastAsia="pt-BR"/>
        </w:rPr>
        <w:t xml:space="preserve">, de forma continuada, junto à rede de oficinas credenciadas, centros automotivos </w:t>
      </w:r>
      <w:r w:rsidR="004A30D3" w:rsidRPr="00B11BB3">
        <w:rPr>
          <w:rFonts w:eastAsia="Times New Roman" w:cs="Times New Roman"/>
          <w:color w:val="000000"/>
          <w:sz w:val="24"/>
          <w:szCs w:val="24"/>
          <w:u w:val="single"/>
          <w:lang w:eastAsia="pt-BR"/>
        </w:rPr>
        <w:t xml:space="preserve">e de </w:t>
      </w:r>
      <w:r w:rsidR="004A30D3" w:rsidRPr="00B11BB3">
        <w:rPr>
          <w:rFonts w:eastAsia="Times New Roman" w:cs="Times New Roman"/>
          <w:b/>
          <w:color w:val="000000"/>
          <w:sz w:val="24"/>
          <w:szCs w:val="24"/>
          <w:u w:val="single"/>
          <w:lang w:eastAsia="pt-BR"/>
        </w:rPr>
        <w:t>embarcações</w:t>
      </w:r>
      <w:r w:rsidR="004A30D3" w:rsidRPr="00B11BB3">
        <w:rPr>
          <w:rFonts w:eastAsia="Times New Roman" w:cs="Times New Roman"/>
          <w:color w:val="000000"/>
          <w:sz w:val="24"/>
          <w:szCs w:val="24"/>
          <w:u w:val="single"/>
          <w:lang w:eastAsia="pt-BR"/>
        </w:rPr>
        <w:t xml:space="preserve">, </w:t>
      </w:r>
      <w:r w:rsidR="00D75174" w:rsidRPr="00B11BB3">
        <w:rPr>
          <w:rFonts w:eastAsia="Times New Roman" w:cs="Times New Roman"/>
          <w:color w:val="000000"/>
          <w:sz w:val="24"/>
          <w:szCs w:val="24"/>
          <w:u w:val="single"/>
          <w:lang w:eastAsia="pt-BR"/>
        </w:rPr>
        <w:t>concessionárias autorizadas, com fornecimento de peças e acessórios originais para itens de segurança e possibilidade de fornecimento de peças e acessórios paralelos para itens de acabamento, mediante autorização da administração, e transporte por guincho, por meio de sistema informatizado e integrado para gestão de frota, mediante a utilização de sistema informatizado via internet e de recursos tecnológicos para atender os veículos automotores sob responsabilidade jurídica, embarcações e veículos oficiais que compõem a frota da Superintendência Regional da Polícia Federal no Estado de Sergipe, e excepcionalmente de outras unidades da PF, mediante autorização da administração</w:t>
      </w:r>
      <w:r w:rsidR="00D75174" w:rsidRPr="007A49AA">
        <w:rPr>
          <w:rFonts w:eastAsia="Times New Roman" w:cs="Times New Roman"/>
          <w:color w:val="000000"/>
          <w:sz w:val="24"/>
          <w:szCs w:val="24"/>
          <w:lang w:eastAsia="pt-BR"/>
        </w:rPr>
        <w:t>, conforme condições, quantidades e exigências estabelecidas neste instrumento:</w:t>
      </w:r>
    </w:p>
    <w:p w:rsidR="00A64DEE" w:rsidRPr="007A49AA" w:rsidRDefault="00A64DEE" w:rsidP="00474343">
      <w:pPr>
        <w:spacing w:after="0" w:line="240" w:lineRule="auto"/>
        <w:ind w:right="120"/>
        <w:jc w:val="both"/>
        <w:rPr>
          <w:rFonts w:eastAsia="Times New Roman" w:cs="Times New Roman"/>
          <w:color w:val="000000"/>
          <w:sz w:val="24"/>
          <w:szCs w:val="24"/>
          <w:lang w:eastAsia="pt-BR"/>
        </w:rPr>
      </w:pPr>
    </w:p>
    <w:p w:rsidR="00E90D49" w:rsidRDefault="00E90D49"/>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5"/>
        <w:gridCol w:w="2493"/>
        <w:gridCol w:w="573"/>
        <w:gridCol w:w="544"/>
        <w:gridCol w:w="846"/>
        <w:gridCol w:w="1061"/>
        <w:gridCol w:w="597"/>
        <w:gridCol w:w="1044"/>
        <w:gridCol w:w="846"/>
      </w:tblGrid>
      <w:tr w:rsidR="00E90D49" w:rsidRPr="00493A3A" w:rsidTr="0068125F">
        <w:trPr>
          <w:trHeight w:val="315"/>
          <w:jc w:val="center"/>
        </w:trPr>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ITEM</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sz w:val="12"/>
                <w:szCs w:val="12"/>
                <w:lang w:eastAsia="pt-BR"/>
              </w:rPr>
            </w:pPr>
            <w:r w:rsidRPr="00493A3A">
              <w:rPr>
                <w:rFonts w:eastAsia="Times New Roman" w:cs="Times New Roman"/>
                <w:b/>
                <w:bCs/>
                <w:sz w:val="12"/>
                <w:szCs w:val="12"/>
                <w:lang w:eastAsia="pt-BR"/>
              </w:rPr>
              <w:t>MATERIAL</w:t>
            </w:r>
          </w:p>
        </w:tc>
        <w:tc>
          <w:tcPr>
            <w:tcW w:w="0" w:type="auto"/>
            <w:shd w:val="clear" w:color="000000" w:fill="D8D8D8"/>
            <w:vAlign w:val="center"/>
          </w:tcPr>
          <w:p w:rsidR="00E90D49" w:rsidRPr="00493A3A" w:rsidRDefault="00E90D49" w:rsidP="00474343">
            <w:pPr>
              <w:spacing w:after="0" w:line="240" w:lineRule="auto"/>
              <w:jc w:val="center"/>
              <w:rPr>
                <w:rFonts w:eastAsia="Times New Roman" w:cs="Times New Roman"/>
                <w:b/>
                <w:bCs/>
                <w:sz w:val="12"/>
                <w:szCs w:val="12"/>
                <w:lang w:eastAsia="pt-BR"/>
              </w:rPr>
            </w:pPr>
            <w:r w:rsidRPr="00493A3A">
              <w:rPr>
                <w:rFonts w:eastAsia="Times New Roman" w:cs="Times New Roman"/>
                <w:b/>
                <w:bCs/>
                <w:sz w:val="12"/>
                <w:szCs w:val="12"/>
                <w:lang w:eastAsia="pt-BR"/>
              </w:rPr>
              <w:t>CATSER</w:t>
            </w:r>
          </w:p>
          <w:p w:rsidR="00E90D49" w:rsidRPr="00493A3A" w:rsidRDefault="00E90D49" w:rsidP="00474343">
            <w:pPr>
              <w:spacing w:after="0" w:line="240" w:lineRule="auto"/>
              <w:jc w:val="center"/>
              <w:rPr>
                <w:rFonts w:eastAsia="Times New Roman" w:cs="Times New Roman"/>
                <w:b/>
                <w:bCs/>
                <w:sz w:val="12"/>
                <w:szCs w:val="12"/>
                <w:lang w:eastAsia="pt-BR"/>
              </w:rPr>
            </w:pPr>
            <w:r w:rsidRPr="00493A3A">
              <w:rPr>
                <w:rFonts w:eastAsia="Times New Roman" w:cs="Times New Roman"/>
                <w:b/>
                <w:bCs/>
                <w:sz w:val="12"/>
                <w:szCs w:val="12"/>
                <w:lang w:eastAsia="pt-BR"/>
              </w:rPr>
              <w:t>CATMAT</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QUANT.</w:t>
            </w:r>
          </w:p>
        </w:tc>
        <w:tc>
          <w:tcPr>
            <w:tcW w:w="0" w:type="auto"/>
            <w:shd w:val="clear" w:color="auto" w:fill="FFFF00"/>
            <w:noWrap/>
            <w:vAlign w:val="center"/>
            <w:hideMark/>
          </w:tcPr>
          <w:p w:rsidR="00E90D49" w:rsidRPr="0068125F" w:rsidRDefault="00E90D49" w:rsidP="00474343">
            <w:pPr>
              <w:spacing w:after="0" w:line="240" w:lineRule="auto"/>
              <w:jc w:val="center"/>
              <w:rPr>
                <w:rFonts w:eastAsia="Times New Roman" w:cs="Times New Roman"/>
                <w:b/>
                <w:bCs/>
                <w:color w:val="000000"/>
                <w:sz w:val="12"/>
                <w:szCs w:val="12"/>
                <w:lang w:eastAsia="pt-BR"/>
              </w:rPr>
            </w:pPr>
            <w:r w:rsidRPr="0068125F">
              <w:rPr>
                <w:rFonts w:eastAsia="Times New Roman" w:cs="Times New Roman"/>
                <w:b/>
                <w:bCs/>
                <w:color w:val="000000"/>
                <w:sz w:val="12"/>
                <w:szCs w:val="12"/>
                <w:lang w:eastAsia="pt-BR"/>
              </w:rPr>
              <w:t>TOTAL ANUAL</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color w:val="FF0000"/>
                <w:sz w:val="12"/>
                <w:szCs w:val="12"/>
                <w:lang w:eastAsia="pt-BR"/>
              </w:rPr>
            </w:pPr>
            <w:r w:rsidRPr="00493A3A">
              <w:rPr>
                <w:rFonts w:eastAsia="Times New Roman" w:cs="Times New Roman"/>
                <w:b/>
                <w:bCs/>
                <w:color w:val="FF0000"/>
                <w:sz w:val="12"/>
                <w:szCs w:val="12"/>
                <w:lang w:eastAsia="pt-BR"/>
              </w:rPr>
              <w:t>ADJUDICAÇÃO</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sz w:val="12"/>
                <w:szCs w:val="12"/>
                <w:lang w:eastAsia="pt-BR"/>
              </w:rPr>
            </w:pPr>
            <w:r w:rsidRPr="00493A3A">
              <w:rPr>
                <w:rFonts w:eastAsia="Times New Roman" w:cs="Times New Roman"/>
                <w:b/>
                <w:bCs/>
                <w:sz w:val="12"/>
                <w:szCs w:val="12"/>
                <w:lang w:eastAsia="pt-BR"/>
              </w:rPr>
              <w:t>MÉDIA</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VALOR</w:t>
            </w:r>
          </w:p>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DESCONTO</w:t>
            </w:r>
          </w:p>
        </w:tc>
        <w:tc>
          <w:tcPr>
            <w:tcW w:w="0" w:type="auto"/>
            <w:shd w:val="clear" w:color="000000" w:fill="D8D8D8"/>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SALDO</w:t>
            </w:r>
          </w:p>
          <w:p w:rsidR="00E90D49" w:rsidRPr="00493A3A" w:rsidRDefault="00E90D49" w:rsidP="00474343">
            <w:pPr>
              <w:spacing w:after="0" w:line="240" w:lineRule="auto"/>
              <w:jc w:val="center"/>
              <w:rPr>
                <w:rFonts w:eastAsia="Times New Roman" w:cs="Times New Roman"/>
                <w:b/>
                <w:bCs/>
                <w:color w:val="000000"/>
                <w:sz w:val="12"/>
                <w:szCs w:val="12"/>
                <w:lang w:eastAsia="pt-BR"/>
              </w:rPr>
            </w:pPr>
            <w:r w:rsidRPr="00493A3A">
              <w:rPr>
                <w:rFonts w:eastAsia="Times New Roman" w:cs="Times New Roman"/>
                <w:b/>
                <w:bCs/>
                <w:color w:val="000000"/>
                <w:sz w:val="12"/>
                <w:szCs w:val="12"/>
                <w:lang w:eastAsia="pt-BR"/>
              </w:rPr>
              <w:t>FINAL</w:t>
            </w:r>
          </w:p>
        </w:tc>
      </w:tr>
      <w:tr w:rsidR="00E90D49" w:rsidRPr="00493A3A" w:rsidTr="0068125F">
        <w:trPr>
          <w:trHeight w:val="375"/>
          <w:jc w:val="center"/>
        </w:trPr>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sidRPr="00493A3A">
              <w:rPr>
                <w:rFonts w:eastAsia="Times New Roman" w:cs="Times New Roman"/>
                <w:b/>
                <w:bCs/>
                <w:color w:val="000000"/>
                <w:sz w:val="12"/>
                <w:szCs w:val="12"/>
                <w:lang w:eastAsia="pt-BR"/>
              </w:rPr>
              <w:t>1</w:t>
            </w:r>
            <w:proofErr w:type="gramEnd"/>
          </w:p>
        </w:tc>
        <w:tc>
          <w:tcPr>
            <w:tcW w:w="0" w:type="auto"/>
            <w:shd w:val="clear" w:color="auto" w:fill="auto"/>
            <w:noWrap/>
            <w:vAlign w:val="center"/>
            <w:hideMark/>
          </w:tcPr>
          <w:p w:rsidR="00E90D49" w:rsidRPr="00493A3A" w:rsidRDefault="00E90D49" w:rsidP="00474343">
            <w:pPr>
              <w:spacing w:after="0" w:line="240" w:lineRule="auto"/>
              <w:jc w:val="both"/>
              <w:rPr>
                <w:rFonts w:eastAsia="Times New Roman" w:cs="Times New Roman"/>
                <w:color w:val="000000"/>
                <w:sz w:val="12"/>
                <w:szCs w:val="12"/>
                <w:lang w:eastAsia="pt-BR"/>
              </w:rPr>
            </w:pPr>
            <w:r w:rsidRPr="00493A3A">
              <w:rPr>
                <w:rFonts w:eastAsia="Times New Roman" w:cs="Times New Roman"/>
                <w:color w:val="000000"/>
                <w:sz w:val="12"/>
                <w:szCs w:val="12"/>
                <w:lang w:eastAsia="pt-BR"/>
              </w:rPr>
              <w:t xml:space="preserve">Assistência Técnica / mão-de-obra de </w:t>
            </w:r>
            <w:r w:rsidRPr="00493A3A">
              <w:rPr>
                <w:rFonts w:eastAsia="Times New Roman" w:cs="Times New Roman"/>
                <w:b/>
                <w:color w:val="000000"/>
                <w:sz w:val="12"/>
                <w:szCs w:val="12"/>
                <w:lang w:eastAsia="pt-BR"/>
              </w:rPr>
              <w:t>V</w:t>
            </w:r>
            <w:r w:rsidRPr="00493A3A">
              <w:rPr>
                <w:rFonts w:eastAsia="Times New Roman" w:cs="Times New Roman"/>
                <w:b/>
                <w:bCs/>
                <w:color w:val="000000"/>
                <w:sz w:val="12"/>
                <w:szCs w:val="12"/>
                <w:lang w:eastAsia="pt-BR"/>
              </w:rPr>
              <w:t xml:space="preserve">iaturas </w:t>
            </w:r>
          </w:p>
        </w:tc>
        <w:tc>
          <w:tcPr>
            <w:tcW w:w="0" w:type="auto"/>
            <w:shd w:val="clear" w:color="auto" w:fill="auto"/>
            <w:vAlign w:val="center"/>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3565</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Cs/>
                <w:color w:val="000000"/>
                <w:sz w:val="12"/>
                <w:szCs w:val="12"/>
                <w:lang w:eastAsia="pt-BR"/>
              </w:rPr>
            </w:pPr>
            <w:r w:rsidRPr="00493A3A">
              <w:rPr>
                <w:rFonts w:eastAsia="Times New Roman" w:cs="Times New Roman"/>
                <w:bCs/>
                <w:color w:val="000000"/>
                <w:sz w:val="12"/>
                <w:szCs w:val="12"/>
                <w:lang w:eastAsia="pt-BR"/>
              </w:rPr>
              <w:t>12</w:t>
            </w:r>
          </w:p>
        </w:tc>
        <w:tc>
          <w:tcPr>
            <w:tcW w:w="0" w:type="auto"/>
            <w:shd w:val="clear" w:color="auto" w:fill="FFFF00"/>
            <w:noWrap/>
            <w:vAlign w:val="center"/>
            <w:hideMark/>
          </w:tcPr>
          <w:p w:rsidR="00E90D49" w:rsidRPr="0068125F" w:rsidRDefault="00E90D49" w:rsidP="00474343">
            <w:pPr>
              <w:spacing w:after="0" w:line="240" w:lineRule="auto"/>
              <w:jc w:val="center"/>
              <w:rPr>
                <w:rFonts w:eastAsia="Times New Roman" w:cs="Times New Roman"/>
                <w:b/>
                <w:bCs/>
                <w:color w:val="000000"/>
                <w:sz w:val="12"/>
                <w:szCs w:val="12"/>
                <w:lang w:eastAsia="pt-BR"/>
              </w:rPr>
            </w:pPr>
            <w:r w:rsidRPr="0068125F">
              <w:rPr>
                <w:rFonts w:eastAsia="Times New Roman" w:cs="Times New Roman"/>
                <w:b/>
                <w:bCs/>
                <w:color w:val="000000"/>
                <w:sz w:val="12"/>
                <w:szCs w:val="12"/>
                <w:lang w:eastAsia="pt-BR"/>
              </w:rPr>
              <w:t>R$ 63.601,08</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MAIOR DESCONTO</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sz w:val="12"/>
                <w:szCs w:val="12"/>
                <w:lang w:eastAsia="pt-BR"/>
              </w:rPr>
            </w:pPr>
            <w:r w:rsidRPr="00493A3A">
              <w:rPr>
                <w:rFonts w:eastAsia="Times New Roman" w:cs="Times New Roman"/>
                <w:sz w:val="12"/>
                <w:szCs w:val="12"/>
                <w:lang w:eastAsia="pt-BR"/>
              </w:rPr>
              <w:t>-</w:t>
            </w:r>
            <w:proofErr w:type="gramStart"/>
            <w:r w:rsidRPr="00493A3A">
              <w:rPr>
                <w:rFonts w:eastAsia="Times New Roman" w:cs="Times New Roman"/>
                <w:sz w:val="12"/>
                <w:szCs w:val="12"/>
                <w:lang w:eastAsia="pt-BR"/>
              </w:rPr>
              <w:t>6,</w:t>
            </w:r>
            <w:proofErr w:type="gramEnd"/>
            <w:r w:rsidRPr="00493A3A">
              <w:rPr>
                <w:rFonts w:eastAsia="Times New Roman" w:cs="Times New Roman"/>
                <w:sz w:val="12"/>
                <w:szCs w:val="12"/>
                <w:lang w:eastAsia="pt-BR"/>
              </w:rPr>
              <w:t>4050%</w:t>
            </w:r>
          </w:p>
        </w:tc>
        <w:tc>
          <w:tcPr>
            <w:tcW w:w="0" w:type="auto"/>
            <w:shd w:val="clear" w:color="auto" w:fill="auto"/>
            <w:noWrap/>
            <w:vAlign w:val="center"/>
            <w:hideMark/>
          </w:tcPr>
          <w:p w:rsidR="00E90D49" w:rsidRPr="00493A3A" w:rsidRDefault="00E90D49" w:rsidP="00474343">
            <w:pPr>
              <w:spacing w:after="0" w:line="240" w:lineRule="auto"/>
              <w:jc w:val="center"/>
              <w:rPr>
                <w:sz w:val="12"/>
                <w:szCs w:val="12"/>
              </w:rPr>
            </w:pPr>
            <w:r w:rsidRPr="00493A3A">
              <w:rPr>
                <w:sz w:val="12"/>
                <w:szCs w:val="12"/>
              </w:rPr>
              <w:t>R$ 4.073,65</w:t>
            </w:r>
          </w:p>
        </w:tc>
        <w:tc>
          <w:tcPr>
            <w:tcW w:w="0" w:type="auto"/>
            <w:shd w:val="clear" w:color="auto" w:fill="auto"/>
            <w:noWrap/>
            <w:vAlign w:val="center"/>
            <w:hideMark/>
          </w:tcPr>
          <w:p w:rsidR="00E90D49" w:rsidRPr="00493A3A" w:rsidRDefault="00E90D49" w:rsidP="00474343">
            <w:pPr>
              <w:spacing w:after="0" w:line="240" w:lineRule="auto"/>
              <w:jc w:val="center"/>
              <w:rPr>
                <w:sz w:val="12"/>
                <w:szCs w:val="12"/>
              </w:rPr>
            </w:pPr>
            <w:r w:rsidRPr="00493A3A">
              <w:rPr>
                <w:sz w:val="12"/>
                <w:szCs w:val="12"/>
              </w:rPr>
              <w:t>R$ 59.527,43</w:t>
            </w:r>
          </w:p>
        </w:tc>
      </w:tr>
      <w:tr w:rsidR="00E90D49" w:rsidRPr="00493A3A" w:rsidTr="0068125F">
        <w:trPr>
          <w:trHeight w:val="375"/>
          <w:jc w:val="center"/>
        </w:trPr>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sidRPr="00493A3A">
              <w:rPr>
                <w:rFonts w:eastAsia="Times New Roman" w:cs="Times New Roman"/>
                <w:b/>
                <w:bCs/>
                <w:color w:val="000000"/>
                <w:sz w:val="12"/>
                <w:szCs w:val="12"/>
                <w:lang w:eastAsia="pt-BR"/>
              </w:rPr>
              <w:t>2</w:t>
            </w:r>
            <w:proofErr w:type="gramEnd"/>
          </w:p>
        </w:tc>
        <w:tc>
          <w:tcPr>
            <w:tcW w:w="0" w:type="auto"/>
            <w:shd w:val="clear" w:color="auto" w:fill="auto"/>
            <w:noWrap/>
            <w:vAlign w:val="center"/>
            <w:hideMark/>
          </w:tcPr>
          <w:p w:rsidR="00E90D49" w:rsidRPr="00493A3A" w:rsidRDefault="00E90D49" w:rsidP="00474343">
            <w:pPr>
              <w:spacing w:after="0" w:line="240" w:lineRule="auto"/>
              <w:jc w:val="both"/>
              <w:rPr>
                <w:rFonts w:eastAsia="Times New Roman" w:cs="Times New Roman"/>
                <w:color w:val="000000"/>
                <w:sz w:val="12"/>
                <w:szCs w:val="12"/>
                <w:lang w:eastAsia="pt-BR"/>
              </w:rPr>
            </w:pPr>
            <w:r w:rsidRPr="00493A3A">
              <w:rPr>
                <w:rFonts w:eastAsia="Times New Roman" w:cs="Times New Roman"/>
                <w:color w:val="000000"/>
                <w:sz w:val="12"/>
                <w:szCs w:val="12"/>
                <w:lang w:eastAsia="pt-BR"/>
              </w:rPr>
              <w:t xml:space="preserve">Peças e Acessórios para </w:t>
            </w:r>
            <w:r w:rsidRPr="00493A3A">
              <w:rPr>
                <w:rFonts w:eastAsia="Times New Roman" w:cs="Times New Roman"/>
                <w:b/>
                <w:color w:val="000000"/>
                <w:sz w:val="12"/>
                <w:szCs w:val="12"/>
                <w:lang w:eastAsia="pt-BR"/>
              </w:rPr>
              <w:t>V</w:t>
            </w:r>
            <w:r w:rsidRPr="00493A3A">
              <w:rPr>
                <w:rFonts w:eastAsia="Times New Roman" w:cs="Times New Roman"/>
                <w:b/>
                <w:bCs/>
                <w:color w:val="000000"/>
                <w:sz w:val="12"/>
                <w:szCs w:val="12"/>
                <w:lang w:eastAsia="pt-BR"/>
              </w:rPr>
              <w:t>iaturas</w:t>
            </w:r>
          </w:p>
        </w:tc>
        <w:tc>
          <w:tcPr>
            <w:tcW w:w="0" w:type="auto"/>
            <w:shd w:val="clear" w:color="auto" w:fill="auto"/>
            <w:vAlign w:val="center"/>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452590</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Cs/>
                <w:color w:val="000000"/>
                <w:sz w:val="12"/>
                <w:szCs w:val="12"/>
                <w:lang w:eastAsia="pt-BR"/>
              </w:rPr>
            </w:pPr>
            <w:r w:rsidRPr="00493A3A">
              <w:rPr>
                <w:rFonts w:eastAsia="Times New Roman" w:cs="Times New Roman"/>
                <w:bCs/>
                <w:color w:val="000000"/>
                <w:sz w:val="12"/>
                <w:szCs w:val="12"/>
                <w:lang w:eastAsia="pt-BR"/>
              </w:rPr>
              <w:t>12</w:t>
            </w:r>
          </w:p>
        </w:tc>
        <w:tc>
          <w:tcPr>
            <w:tcW w:w="0" w:type="auto"/>
            <w:shd w:val="clear" w:color="auto" w:fill="FFFF00"/>
            <w:noWrap/>
            <w:vAlign w:val="center"/>
            <w:hideMark/>
          </w:tcPr>
          <w:p w:rsidR="00E90D49" w:rsidRPr="0068125F" w:rsidRDefault="00E90D49" w:rsidP="00474343">
            <w:pPr>
              <w:spacing w:after="0" w:line="240" w:lineRule="auto"/>
              <w:jc w:val="center"/>
              <w:rPr>
                <w:rFonts w:eastAsia="Times New Roman" w:cs="Times New Roman"/>
                <w:b/>
                <w:bCs/>
                <w:color w:val="000000"/>
                <w:sz w:val="12"/>
                <w:szCs w:val="12"/>
                <w:lang w:eastAsia="pt-BR"/>
              </w:rPr>
            </w:pPr>
            <w:r w:rsidRPr="0068125F">
              <w:rPr>
                <w:rFonts w:eastAsia="Times New Roman" w:cs="Times New Roman"/>
                <w:b/>
                <w:bCs/>
                <w:color w:val="000000"/>
                <w:sz w:val="12"/>
                <w:szCs w:val="12"/>
                <w:lang w:eastAsia="pt-BR"/>
              </w:rPr>
              <w:t>R$ 136.433,52</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MAIOR DESCONTO</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sz w:val="12"/>
                <w:szCs w:val="12"/>
                <w:lang w:eastAsia="pt-BR"/>
              </w:rPr>
            </w:pPr>
            <w:r w:rsidRPr="00493A3A">
              <w:rPr>
                <w:rFonts w:eastAsia="Times New Roman" w:cs="Times New Roman"/>
                <w:sz w:val="12"/>
                <w:szCs w:val="12"/>
                <w:lang w:eastAsia="pt-BR"/>
              </w:rPr>
              <w:t>-</w:t>
            </w:r>
            <w:proofErr w:type="gramStart"/>
            <w:r w:rsidRPr="00493A3A">
              <w:rPr>
                <w:rFonts w:eastAsia="Times New Roman" w:cs="Times New Roman"/>
                <w:sz w:val="12"/>
                <w:szCs w:val="12"/>
                <w:lang w:eastAsia="pt-BR"/>
              </w:rPr>
              <w:t>6,</w:t>
            </w:r>
            <w:proofErr w:type="gramEnd"/>
            <w:r w:rsidRPr="00493A3A">
              <w:rPr>
                <w:rFonts w:eastAsia="Times New Roman" w:cs="Times New Roman"/>
                <w:sz w:val="12"/>
                <w:szCs w:val="12"/>
                <w:lang w:eastAsia="pt-BR"/>
              </w:rPr>
              <w:t>1688%</w:t>
            </w:r>
          </w:p>
        </w:tc>
        <w:tc>
          <w:tcPr>
            <w:tcW w:w="0" w:type="auto"/>
            <w:shd w:val="clear" w:color="auto" w:fill="auto"/>
            <w:noWrap/>
            <w:vAlign w:val="center"/>
            <w:hideMark/>
          </w:tcPr>
          <w:p w:rsidR="00E90D49" w:rsidRPr="00493A3A" w:rsidRDefault="00E90D49" w:rsidP="00474343">
            <w:pPr>
              <w:spacing w:after="0" w:line="240" w:lineRule="auto"/>
              <w:jc w:val="center"/>
              <w:rPr>
                <w:sz w:val="12"/>
                <w:szCs w:val="12"/>
              </w:rPr>
            </w:pPr>
            <w:r w:rsidRPr="00493A3A">
              <w:rPr>
                <w:sz w:val="12"/>
                <w:szCs w:val="12"/>
              </w:rPr>
              <w:t>R$ 8.416,31</w:t>
            </w:r>
          </w:p>
        </w:tc>
        <w:tc>
          <w:tcPr>
            <w:tcW w:w="0" w:type="auto"/>
            <w:shd w:val="clear" w:color="auto" w:fill="auto"/>
            <w:noWrap/>
            <w:vAlign w:val="center"/>
            <w:hideMark/>
          </w:tcPr>
          <w:p w:rsidR="00E90D49" w:rsidRPr="00493A3A" w:rsidRDefault="00E90D49" w:rsidP="00474343">
            <w:pPr>
              <w:spacing w:after="0" w:line="240" w:lineRule="auto"/>
              <w:jc w:val="center"/>
              <w:rPr>
                <w:sz w:val="12"/>
                <w:szCs w:val="12"/>
              </w:rPr>
            </w:pPr>
            <w:r w:rsidRPr="00493A3A">
              <w:rPr>
                <w:sz w:val="12"/>
                <w:szCs w:val="12"/>
              </w:rPr>
              <w:t>R$ 128.017,21</w:t>
            </w:r>
          </w:p>
        </w:tc>
      </w:tr>
      <w:tr w:rsidR="00E90D49" w:rsidRPr="00493A3A" w:rsidTr="0068125F">
        <w:trPr>
          <w:trHeight w:val="375"/>
          <w:jc w:val="center"/>
        </w:trPr>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sidRPr="00493A3A">
              <w:rPr>
                <w:rFonts w:eastAsia="Times New Roman" w:cs="Times New Roman"/>
                <w:b/>
                <w:bCs/>
                <w:color w:val="000000"/>
                <w:sz w:val="12"/>
                <w:szCs w:val="12"/>
                <w:lang w:eastAsia="pt-BR"/>
              </w:rPr>
              <w:t>3</w:t>
            </w:r>
            <w:proofErr w:type="gramEnd"/>
          </w:p>
        </w:tc>
        <w:tc>
          <w:tcPr>
            <w:tcW w:w="0" w:type="auto"/>
            <w:shd w:val="clear" w:color="auto" w:fill="auto"/>
            <w:noWrap/>
            <w:vAlign w:val="center"/>
            <w:hideMark/>
          </w:tcPr>
          <w:p w:rsidR="00E90D49" w:rsidRPr="00493A3A" w:rsidRDefault="00E90D49" w:rsidP="00474343">
            <w:pPr>
              <w:spacing w:after="0" w:line="240" w:lineRule="auto"/>
              <w:jc w:val="both"/>
              <w:rPr>
                <w:rFonts w:eastAsia="Times New Roman" w:cs="Times New Roman"/>
                <w:color w:val="000000"/>
                <w:sz w:val="12"/>
                <w:szCs w:val="12"/>
                <w:lang w:eastAsia="pt-BR"/>
              </w:rPr>
            </w:pPr>
            <w:r w:rsidRPr="00493A3A">
              <w:rPr>
                <w:rFonts w:eastAsia="Times New Roman" w:cs="Times New Roman"/>
                <w:color w:val="000000"/>
                <w:sz w:val="12"/>
                <w:szCs w:val="12"/>
                <w:lang w:eastAsia="pt-BR"/>
              </w:rPr>
              <w:t>Taxa de administração / gerenciamento</w:t>
            </w:r>
          </w:p>
        </w:tc>
        <w:tc>
          <w:tcPr>
            <w:tcW w:w="0" w:type="auto"/>
            <w:shd w:val="clear" w:color="auto" w:fill="auto"/>
            <w:vAlign w:val="center"/>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25518</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bCs/>
                <w:color w:val="000000"/>
                <w:sz w:val="12"/>
                <w:szCs w:val="12"/>
                <w:lang w:eastAsia="pt-BR"/>
              </w:rPr>
            </w:pPr>
            <w:r w:rsidRPr="00493A3A">
              <w:rPr>
                <w:rFonts w:eastAsia="Times New Roman" w:cs="Times New Roman"/>
                <w:bCs/>
                <w:color w:val="000000"/>
                <w:sz w:val="12"/>
                <w:szCs w:val="12"/>
                <w:lang w:eastAsia="pt-BR"/>
              </w:rPr>
              <w:t>12</w:t>
            </w:r>
          </w:p>
        </w:tc>
        <w:tc>
          <w:tcPr>
            <w:tcW w:w="0" w:type="auto"/>
            <w:shd w:val="clear" w:color="auto" w:fill="FFFF00"/>
            <w:noWrap/>
            <w:vAlign w:val="center"/>
            <w:hideMark/>
          </w:tcPr>
          <w:p w:rsidR="00E90D49" w:rsidRPr="0068125F" w:rsidRDefault="00E90D49" w:rsidP="00E90D49">
            <w:pPr>
              <w:spacing w:after="0" w:line="240" w:lineRule="auto"/>
              <w:jc w:val="center"/>
              <w:rPr>
                <w:rFonts w:eastAsia="Times New Roman" w:cs="Times New Roman"/>
                <w:b/>
                <w:bCs/>
                <w:color w:val="000000"/>
                <w:sz w:val="12"/>
                <w:szCs w:val="12"/>
                <w:highlight w:val="green"/>
                <w:lang w:eastAsia="pt-BR"/>
              </w:rPr>
            </w:pPr>
            <w:r w:rsidRPr="0068125F">
              <w:rPr>
                <w:rFonts w:eastAsia="Times New Roman" w:cs="Times New Roman"/>
                <w:b/>
                <w:bCs/>
                <w:color w:val="000000"/>
                <w:sz w:val="12"/>
                <w:szCs w:val="12"/>
                <w:highlight w:val="green"/>
                <w:lang w:eastAsia="pt-BR"/>
              </w:rPr>
              <w:t>R$ 325,86</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MENOR TAXA</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sz w:val="12"/>
                <w:szCs w:val="12"/>
                <w:lang w:eastAsia="pt-BR"/>
              </w:rPr>
            </w:pPr>
            <w:proofErr w:type="gramStart"/>
            <w:r w:rsidRPr="00493A3A">
              <w:rPr>
                <w:rFonts w:eastAsia="Times New Roman" w:cs="Times New Roman"/>
                <w:sz w:val="12"/>
                <w:szCs w:val="12"/>
                <w:lang w:eastAsia="pt-BR"/>
              </w:rPr>
              <w:t>0,</w:t>
            </w:r>
            <w:proofErr w:type="gramEnd"/>
            <w:r w:rsidRPr="00493A3A">
              <w:rPr>
                <w:rFonts w:eastAsia="Times New Roman" w:cs="Times New Roman"/>
                <w:sz w:val="12"/>
                <w:szCs w:val="12"/>
                <w:lang w:eastAsia="pt-BR"/>
              </w:rPr>
              <w:t>1629%</w:t>
            </w:r>
          </w:p>
        </w:tc>
        <w:tc>
          <w:tcPr>
            <w:tcW w:w="0" w:type="auto"/>
            <w:shd w:val="clear" w:color="auto" w:fill="auto"/>
            <w:noWrap/>
            <w:vAlign w:val="center"/>
            <w:hideMark/>
          </w:tcPr>
          <w:p w:rsidR="00E90D49" w:rsidRPr="00493A3A" w:rsidRDefault="00E90D49" w:rsidP="00474343">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TAXA ADM ANUAL</w:t>
            </w:r>
          </w:p>
        </w:tc>
        <w:tc>
          <w:tcPr>
            <w:tcW w:w="0" w:type="auto"/>
            <w:shd w:val="clear" w:color="auto" w:fill="auto"/>
            <w:noWrap/>
            <w:vAlign w:val="center"/>
            <w:hideMark/>
          </w:tcPr>
          <w:p w:rsidR="00E90D49" w:rsidRPr="00C00825" w:rsidRDefault="00E90D49" w:rsidP="00474343">
            <w:pPr>
              <w:spacing w:after="0" w:line="240" w:lineRule="auto"/>
              <w:jc w:val="center"/>
              <w:rPr>
                <w:rFonts w:eastAsia="Times New Roman" w:cs="Times New Roman"/>
                <w:b/>
                <w:sz w:val="12"/>
                <w:szCs w:val="12"/>
                <w:lang w:eastAsia="pt-BR"/>
              </w:rPr>
            </w:pPr>
            <w:r w:rsidRPr="00C00825">
              <w:rPr>
                <w:rFonts w:eastAsia="Times New Roman" w:cs="Times New Roman"/>
                <w:b/>
                <w:sz w:val="12"/>
                <w:szCs w:val="12"/>
                <w:highlight w:val="yellow"/>
                <w:lang w:eastAsia="pt-BR"/>
              </w:rPr>
              <w:t>R$ 325,86</w:t>
            </w:r>
          </w:p>
        </w:tc>
      </w:tr>
      <w:tr w:rsidR="00E90D49" w:rsidRPr="00493A3A" w:rsidTr="0068125F">
        <w:trPr>
          <w:trHeight w:val="375"/>
          <w:jc w:val="center"/>
        </w:trPr>
        <w:tc>
          <w:tcPr>
            <w:tcW w:w="0" w:type="auto"/>
            <w:shd w:val="clear" w:color="auto" w:fill="auto"/>
            <w:noWrap/>
            <w:vAlign w:val="center"/>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Pr>
                <w:rFonts w:eastAsia="Times New Roman" w:cs="Times New Roman"/>
                <w:b/>
                <w:bCs/>
                <w:color w:val="000000"/>
                <w:sz w:val="12"/>
                <w:szCs w:val="12"/>
                <w:lang w:eastAsia="pt-BR"/>
              </w:rPr>
              <w:t>4</w:t>
            </w:r>
            <w:proofErr w:type="gramEnd"/>
          </w:p>
        </w:tc>
        <w:tc>
          <w:tcPr>
            <w:tcW w:w="0" w:type="auto"/>
            <w:shd w:val="clear" w:color="auto" w:fill="auto"/>
            <w:noWrap/>
            <w:vAlign w:val="center"/>
          </w:tcPr>
          <w:p w:rsidR="00E90D49" w:rsidRPr="00493A3A" w:rsidRDefault="00E90D49" w:rsidP="00474343">
            <w:pPr>
              <w:spacing w:after="0" w:line="240" w:lineRule="auto"/>
              <w:jc w:val="both"/>
              <w:rPr>
                <w:rFonts w:eastAsia="Times New Roman" w:cs="Times New Roman"/>
                <w:color w:val="000000"/>
                <w:sz w:val="12"/>
                <w:szCs w:val="12"/>
                <w:lang w:eastAsia="pt-BR"/>
              </w:rPr>
            </w:pPr>
            <w:r w:rsidRPr="007A49AA">
              <w:rPr>
                <w:rFonts w:eastAsia="Times New Roman" w:cs="Times New Roman"/>
                <w:color w:val="000000"/>
                <w:sz w:val="12"/>
                <w:szCs w:val="12"/>
                <w:lang w:eastAsia="pt-BR"/>
              </w:rPr>
              <w:t xml:space="preserve">Assistência Técnica / mão-de-obra </w:t>
            </w:r>
            <w:r w:rsidRPr="007A49AA">
              <w:rPr>
                <w:rFonts w:eastAsia="Times New Roman" w:cs="Times New Roman"/>
                <w:b/>
                <w:color w:val="000000"/>
                <w:sz w:val="12"/>
                <w:szCs w:val="12"/>
                <w:lang w:eastAsia="pt-BR"/>
              </w:rPr>
              <w:t>Embarcações</w:t>
            </w:r>
          </w:p>
        </w:tc>
        <w:tc>
          <w:tcPr>
            <w:tcW w:w="0" w:type="auto"/>
            <w:shd w:val="clear" w:color="auto" w:fill="auto"/>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3565</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bCs/>
                <w:color w:val="000000"/>
                <w:sz w:val="12"/>
                <w:szCs w:val="12"/>
                <w:lang w:eastAsia="pt-BR"/>
              </w:rPr>
            </w:pPr>
            <w:r w:rsidRPr="007A49AA">
              <w:rPr>
                <w:rFonts w:eastAsia="Times New Roman" w:cs="Times New Roman"/>
                <w:bCs/>
                <w:color w:val="000000"/>
                <w:sz w:val="12"/>
                <w:szCs w:val="12"/>
                <w:lang w:eastAsia="pt-BR"/>
              </w:rPr>
              <w:t>12</w:t>
            </w:r>
          </w:p>
        </w:tc>
        <w:tc>
          <w:tcPr>
            <w:tcW w:w="0" w:type="auto"/>
            <w:shd w:val="clear" w:color="auto" w:fill="FFFF00"/>
            <w:noWrap/>
            <w:vAlign w:val="center"/>
          </w:tcPr>
          <w:p w:rsidR="00E90D49" w:rsidRPr="0068125F" w:rsidRDefault="00E90D49" w:rsidP="000439AD">
            <w:pPr>
              <w:spacing w:after="0" w:line="240" w:lineRule="auto"/>
              <w:jc w:val="center"/>
              <w:rPr>
                <w:rFonts w:eastAsia="Times New Roman" w:cs="Times New Roman"/>
                <w:b/>
                <w:bCs/>
                <w:color w:val="000000"/>
                <w:sz w:val="12"/>
                <w:szCs w:val="12"/>
                <w:lang w:eastAsia="pt-BR"/>
              </w:rPr>
            </w:pPr>
            <w:r w:rsidRPr="0068125F">
              <w:rPr>
                <w:rFonts w:eastAsia="Times New Roman" w:cs="Times New Roman"/>
                <w:b/>
                <w:bCs/>
                <w:color w:val="000000"/>
                <w:sz w:val="12"/>
                <w:szCs w:val="12"/>
                <w:lang w:eastAsia="pt-BR"/>
              </w:rPr>
              <w:t>R$ 6.000,00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MAIOR DESCONTO</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sz w:val="12"/>
                <w:szCs w:val="12"/>
                <w:lang w:eastAsia="pt-BR"/>
              </w:rPr>
            </w:pPr>
            <w:r w:rsidRPr="007A49AA">
              <w:rPr>
                <w:rFonts w:eastAsia="Times New Roman" w:cs="Times New Roman"/>
                <w:sz w:val="12"/>
                <w:szCs w:val="12"/>
                <w:lang w:eastAsia="pt-BR"/>
              </w:rPr>
              <w:t>-</w:t>
            </w:r>
            <w:r>
              <w:rPr>
                <w:rFonts w:eastAsia="Times New Roman" w:cs="Times New Roman"/>
                <w:sz w:val="12"/>
                <w:szCs w:val="12"/>
                <w:lang w:eastAsia="pt-BR"/>
              </w:rPr>
              <w:t>2,74</w:t>
            </w:r>
            <w:r w:rsidRPr="007A49AA">
              <w:rPr>
                <w:rFonts w:eastAsia="Times New Roman" w:cs="Times New Roman"/>
                <w:sz w:val="12"/>
                <w:szCs w:val="12"/>
                <w:lang w:eastAsia="pt-BR"/>
              </w:rPr>
              <w:t>%</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 xml:space="preserve">R$ </w:t>
            </w:r>
            <w:r>
              <w:rPr>
                <w:rFonts w:eastAsia="Times New Roman" w:cs="Times New Roman"/>
                <w:color w:val="000000"/>
                <w:sz w:val="12"/>
                <w:szCs w:val="12"/>
                <w:lang w:eastAsia="pt-BR"/>
              </w:rPr>
              <w:t>164,40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sz w:val="12"/>
                <w:szCs w:val="12"/>
                <w:lang w:eastAsia="pt-BR"/>
              </w:rPr>
            </w:pPr>
            <w:r w:rsidRPr="007A49AA">
              <w:rPr>
                <w:rFonts w:eastAsia="Times New Roman" w:cs="Times New Roman"/>
                <w:sz w:val="12"/>
                <w:szCs w:val="12"/>
                <w:lang w:eastAsia="pt-BR"/>
              </w:rPr>
              <w:t>R$ 5.</w:t>
            </w:r>
            <w:r>
              <w:rPr>
                <w:rFonts w:eastAsia="Times New Roman" w:cs="Times New Roman"/>
                <w:sz w:val="12"/>
                <w:szCs w:val="12"/>
                <w:lang w:eastAsia="pt-BR"/>
              </w:rPr>
              <w:t>835,60</w:t>
            </w:r>
          </w:p>
        </w:tc>
      </w:tr>
      <w:tr w:rsidR="00E90D49" w:rsidRPr="00493A3A" w:rsidTr="0068125F">
        <w:trPr>
          <w:trHeight w:val="375"/>
          <w:jc w:val="center"/>
        </w:trPr>
        <w:tc>
          <w:tcPr>
            <w:tcW w:w="0" w:type="auto"/>
            <w:shd w:val="clear" w:color="auto" w:fill="auto"/>
            <w:noWrap/>
            <w:vAlign w:val="center"/>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Pr>
                <w:rFonts w:eastAsia="Times New Roman" w:cs="Times New Roman"/>
                <w:b/>
                <w:bCs/>
                <w:color w:val="000000"/>
                <w:sz w:val="12"/>
                <w:szCs w:val="12"/>
                <w:lang w:eastAsia="pt-BR"/>
              </w:rPr>
              <w:t>5</w:t>
            </w:r>
            <w:proofErr w:type="gramEnd"/>
          </w:p>
        </w:tc>
        <w:tc>
          <w:tcPr>
            <w:tcW w:w="0" w:type="auto"/>
            <w:shd w:val="clear" w:color="auto" w:fill="auto"/>
            <w:noWrap/>
            <w:vAlign w:val="center"/>
          </w:tcPr>
          <w:p w:rsidR="00E90D49" w:rsidRPr="007A49AA" w:rsidRDefault="00E90D49" w:rsidP="000439AD">
            <w:pPr>
              <w:spacing w:after="0" w:line="240" w:lineRule="auto"/>
              <w:jc w:val="both"/>
              <w:rPr>
                <w:rFonts w:eastAsia="Times New Roman" w:cs="Times New Roman"/>
                <w:color w:val="000000"/>
                <w:sz w:val="12"/>
                <w:szCs w:val="12"/>
                <w:lang w:eastAsia="pt-BR"/>
              </w:rPr>
            </w:pPr>
            <w:r w:rsidRPr="007A49AA">
              <w:rPr>
                <w:rFonts w:eastAsia="Times New Roman" w:cs="Times New Roman"/>
                <w:color w:val="000000"/>
                <w:sz w:val="12"/>
                <w:szCs w:val="12"/>
                <w:lang w:eastAsia="pt-BR"/>
              </w:rPr>
              <w:t xml:space="preserve">Peças e Acessórios para </w:t>
            </w:r>
            <w:r w:rsidRPr="007A49AA">
              <w:rPr>
                <w:rFonts w:eastAsia="Times New Roman" w:cs="Times New Roman"/>
                <w:b/>
                <w:color w:val="000000"/>
                <w:sz w:val="12"/>
                <w:szCs w:val="12"/>
                <w:lang w:eastAsia="pt-BR"/>
              </w:rPr>
              <w:t>Embarcações</w:t>
            </w:r>
          </w:p>
        </w:tc>
        <w:tc>
          <w:tcPr>
            <w:tcW w:w="0" w:type="auto"/>
            <w:shd w:val="clear" w:color="auto" w:fill="auto"/>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452590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bCs/>
                <w:color w:val="000000"/>
                <w:sz w:val="12"/>
                <w:szCs w:val="12"/>
                <w:lang w:eastAsia="pt-BR"/>
              </w:rPr>
            </w:pPr>
            <w:r w:rsidRPr="007A49AA">
              <w:rPr>
                <w:rFonts w:eastAsia="Times New Roman" w:cs="Times New Roman"/>
                <w:bCs/>
                <w:color w:val="000000"/>
                <w:sz w:val="12"/>
                <w:szCs w:val="12"/>
                <w:lang w:eastAsia="pt-BR"/>
              </w:rPr>
              <w:t>12</w:t>
            </w:r>
          </w:p>
        </w:tc>
        <w:tc>
          <w:tcPr>
            <w:tcW w:w="0" w:type="auto"/>
            <w:shd w:val="clear" w:color="auto" w:fill="FFFF00"/>
            <w:noWrap/>
            <w:vAlign w:val="center"/>
          </w:tcPr>
          <w:p w:rsidR="00E90D49" w:rsidRPr="0068125F" w:rsidRDefault="00E90D49" w:rsidP="000439AD">
            <w:pPr>
              <w:spacing w:after="0" w:line="240" w:lineRule="auto"/>
              <w:jc w:val="center"/>
              <w:rPr>
                <w:rFonts w:eastAsia="Times New Roman" w:cs="Times New Roman"/>
                <w:b/>
                <w:bCs/>
                <w:color w:val="000000"/>
                <w:sz w:val="12"/>
                <w:szCs w:val="12"/>
                <w:lang w:eastAsia="pt-BR"/>
              </w:rPr>
            </w:pPr>
            <w:r w:rsidRPr="0068125F">
              <w:rPr>
                <w:rFonts w:eastAsia="Times New Roman" w:cs="Times New Roman"/>
                <w:b/>
                <w:bCs/>
                <w:color w:val="000000"/>
                <w:sz w:val="12"/>
                <w:szCs w:val="12"/>
                <w:lang w:eastAsia="pt-BR"/>
              </w:rPr>
              <w:t>R$ 3.000,00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MAIOR DESCONTO</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sz w:val="12"/>
                <w:szCs w:val="12"/>
                <w:lang w:eastAsia="pt-BR"/>
              </w:rPr>
            </w:pPr>
            <w:r w:rsidRPr="007A49AA">
              <w:rPr>
                <w:rFonts w:eastAsia="Times New Roman" w:cs="Times New Roman"/>
                <w:sz w:val="12"/>
                <w:szCs w:val="12"/>
                <w:lang w:eastAsia="pt-BR"/>
              </w:rPr>
              <w:t>-</w:t>
            </w:r>
            <w:r>
              <w:rPr>
                <w:rFonts w:eastAsia="Times New Roman" w:cs="Times New Roman"/>
                <w:sz w:val="12"/>
                <w:szCs w:val="12"/>
                <w:lang w:eastAsia="pt-BR"/>
              </w:rPr>
              <w:t>2,74</w:t>
            </w:r>
            <w:r w:rsidRPr="007A49AA">
              <w:rPr>
                <w:rFonts w:eastAsia="Times New Roman" w:cs="Times New Roman"/>
                <w:sz w:val="12"/>
                <w:szCs w:val="12"/>
                <w:lang w:eastAsia="pt-BR"/>
              </w:rPr>
              <w:t>%</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 xml:space="preserve">R$ </w:t>
            </w:r>
            <w:r>
              <w:rPr>
                <w:rFonts w:eastAsia="Times New Roman" w:cs="Times New Roman"/>
                <w:color w:val="000000"/>
                <w:sz w:val="12"/>
                <w:szCs w:val="12"/>
                <w:lang w:eastAsia="pt-BR"/>
              </w:rPr>
              <w:t>82,20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sz w:val="12"/>
                <w:szCs w:val="12"/>
                <w:lang w:eastAsia="pt-BR"/>
              </w:rPr>
            </w:pPr>
            <w:r w:rsidRPr="007A49AA">
              <w:rPr>
                <w:rFonts w:eastAsia="Times New Roman" w:cs="Times New Roman"/>
                <w:sz w:val="12"/>
                <w:szCs w:val="12"/>
                <w:lang w:eastAsia="pt-BR"/>
              </w:rPr>
              <w:t>R$ 2.</w:t>
            </w:r>
            <w:r>
              <w:rPr>
                <w:rFonts w:eastAsia="Times New Roman" w:cs="Times New Roman"/>
                <w:sz w:val="12"/>
                <w:szCs w:val="12"/>
                <w:lang w:eastAsia="pt-BR"/>
              </w:rPr>
              <w:t>917,80</w:t>
            </w:r>
          </w:p>
        </w:tc>
      </w:tr>
      <w:tr w:rsidR="00E90D49" w:rsidRPr="00493A3A" w:rsidTr="0068125F">
        <w:trPr>
          <w:trHeight w:val="375"/>
          <w:jc w:val="center"/>
        </w:trPr>
        <w:tc>
          <w:tcPr>
            <w:tcW w:w="0" w:type="auto"/>
            <w:shd w:val="clear" w:color="auto" w:fill="auto"/>
            <w:noWrap/>
            <w:vAlign w:val="center"/>
          </w:tcPr>
          <w:p w:rsidR="00E90D49" w:rsidRPr="00493A3A" w:rsidRDefault="00E90D49" w:rsidP="00474343">
            <w:pPr>
              <w:spacing w:after="0" w:line="240" w:lineRule="auto"/>
              <w:jc w:val="center"/>
              <w:rPr>
                <w:rFonts w:eastAsia="Times New Roman" w:cs="Times New Roman"/>
                <w:b/>
                <w:bCs/>
                <w:color w:val="000000"/>
                <w:sz w:val="12"/>
                <w:szCs w:val="12"/>
                <w:lang w:eastAsia="pt-BR"/>
              </w:rPr>
            </w:pPr>
            <w:proofErr w:type="gramStart"/>
            <w:r>
              <w:rPr>
                <w:rFonts w:eastAsia="Times New Roman" w:cs="Times New Roman"/>
                <w:b/>
                <w:bCs/>
                <w:color w:val="000000"/>
                <w:sz w:val="12"/>
                <w:szCs w:val="12"/>
                <w:lang w:eastAsia="pt-BR"/>
              </w:rPr>
              <w:t>6</w:t>
            </w:r>
            <w:proofErr w:type="gramEnd"/>
          </w:p>
        </w:tc>
        <w:tc>
          <w:tcPr>
            <w:tcW w:w="0" w:type="auto"/>
            <w:shd w:val="clear" w:color="auto" w:fill="auto"/>
            <w:noWrap/>
            <w:vAlign w:val="center"/>
          </w:tcPr>
          <w:p w:rsidR="00E90D49" w:rsidRPr="007A49AA" w:rsidRDefault="00E90D49" w:rsidP="000439AD">
            <w:pPr>
              <w:spacing w:after="0" w:line="240" w:lineRule="auto"/>
              <w:jc w:val="both"/>
              <w:rPr>
                <w:rFonts w:eastAsia="Times New Roman" w:cs="Times New Roman"/>
                <w:color w:val="000000"/>
                <w:sz w:val="12"/>
                <w:szCs w:val="12"/>
                <w:lang w:eastAsia="pt-BR"/>
              </w:rPr>
            </w:pPr>
            <w:r w:rsidRPr="007A49AA">
              <w:rPr>
                <w:rFonts w:eastAsia="Times New Roman" w:cs="Times New Roman"/>
                <w:color w:val="000000"/>
                <w:sz w:val="12"/>
                <w:szCs w:val="12"/>
                <w:lang w:eastAsia="pt-BR"/>
              </w:rPr>
              <w:t>Taxa de administração / gerenciamento</w:t>
            </w:r>
          </w:p>
        </w:tc>
        <w:tc>
          <w:tcPr>
            <w:tcW w:w="0" w:type="auto"/>
            <w:shd w:val="clear" w:color="auto" w:fill="auto"/>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25518</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bCs/>
                <w:color w:val="000000"/>
                <w:sz w:val="12"/>
                <w:szCs w:val="12"/>
                <w:lang w:eastAsia="pt-BR"/>
              </w:rPr>
            </w:pPr>
            <w:r w:rsidRPr="007A49AA">
              <w:rPr>
                <w:rFonts w:eastAsia="Times New Roman" w:cs="Times New Roman"/>
                <w:bCs/>
                <w:color w:val="000000"/>
                <w:sz w:val="12"/>
                <w:szCs w:val="12"/>
                <w:lang w:eastAsia="pt-BR"/>
              </w:rPr>
              <w:t>12</w:t>
            </w:r>
          </w:p>
        </w:tc>
        <w:tc>
          <w:tcPr>
            <w:tcW w:w="0" w:type="auto"/>
            <w:shd w:val="clear" w:color="auto" w:fill="FFFF00"/>
            <w:noWrap/>
            <w:vAlign w:val="center"/>
          </w:tcPr>
          <w:p w:rsidR="00E90D49" w:rsidRPr="0068125F" w:rsidRDefault="00E90D49" w:rsidP="00E90D49">
            <w:pPr>
              <w:spacing w:after="0" w:line="240" w:lineRule="auto"/>
              <w:jc w:val="center"/>
              <w:rPr>
                <w:rFonts w:eastAsia="Times New Roman" w:cs="Times New Roman"/>
                <w:b/>
                <w:bCs/>
                <w:color w:val="000000"/>
                <w:sz w:val="12"/>
                <w:szCs w:val="12"/>
                <w:highlight w:val="green"/>
                <w:lang w:eastAsia="pt-BR"/>
              </w:rPr>
            </w:pPr>
            <w:r w:rsidRPr="0068125F">
              <w:rPr>
                <w:rFonts w:eastAsia="Times New Roman" w:cs="Times New Roman"/>
                <w:b/>
                <w:bCs/>
                <w:color w:val="000000"/>
                <w:sz w:val="12"/>
                <w:szCs w:val="12"/>
                <w:highlight w:val="green"/>
                <w:lang w:eastAsia="pt-BR"/>
              </w:rPr>
              <w:t>R$ 0,70</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r w:rsidRPr="007A49AA">
              <w:rPr>
                <w:rFonts w:eastAsia="Times New Roman" w:cs="Times New Roman"/>
                <w:color w:val="000000"/>
                <w:sz w:val="12"/>
                <w:szCs w:val="12"/>
                <w:lang w:eastAsia="pt-BR"/>
              </w:rPr>
              <w:t>MENOR TAXA</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sz w:val="12"/>
                <w:szCs w:val="12"/>
                <w:lang w:eastAsia="pt-BR"/>
              </w:rPr>
            </w:pPr>
            <w:proofErr w:type="gramStart"/>
            <w:r>
              <w:rPr>
                <w:rFonts w:eastAsia="Times New Roman" w:cs="Times New Roman"/>
                <w:sz w:val="12"/>
                <w:szCs w:val="12"/>
                <w:lang w:eastAsia="pt-BR"/>
              </w:rPr>
              <w:t>0,</w:t>
            </w:r>
            <w:proofErr w:type="gramEnd"/>
            <w:r>
              <w:rPr>
                <w:rFonts w:eastAsia="Times New Roman" w:cs="Times New Roman"/>
                <w:sz w:val="12"/>
                <w:szCs w:val="12"/>
                <w:lang w:eastAsia="pt-BR"/>
              </w:rPr>
              <w:t>0078</w:t>
            </w:r>
            <w:r w:rsidRPr="007A49AA">
              <w:rPr>
                <w:rFonts w:eastAsia="Times New Roman" w:cs="Times New Roman"/>
                <w:sz w:val="12"/>
                <w:szCs w:val="12"/>
                <w:lang w:eastAsia="pt-BR"/>
              </w:rPr>
              <w:t>%</w:t>
            </w:r>
          </w:p>
        </w:tc>
        <w:tc>
          <w:tcPr>
            <w:tcW w:w="0" w:type="auto"/>
            <w:shd w:val="clear" w:color="auto" w:fill="auto"/>
            <w:noWrap/>
            <w:vAlign w:val="center"/>
          </w:tcPr>
          <w:p w:rsidR="00E90D49" w:rsidRPr="00493A3A" w:rsidRDefault="00E90D49" w:rsidP="000439AD">
            <w:pPr>
              <w:spacing w:after="0" w:line="240" w:lineRule="auto"/>
              <w:jc w:val="center"/>
              <w:rPr>
                <w:rFonts w:eastAsia="Times New Roman" w:cs="Times New Roman"/>
                <w:color w:val="000000"/>
                <w:sz w:val="12"/>
                <w:szCs w:val="12"/>
                <w:lang w:eastAsia="pt-BR"/>
              </w:rPr>
            </w:pPr>
            <w:r w:rsidRPr="00493A3A">
              <w:rPr>
                <w:rFonts w:eastAsia="Times New Roman" w:cs="Times New Roman"/>
                <w:color w:val="000000"/>
                <w:sz w:val="12"/>
                <w:szCs w:val="12"/>
                <w:lang w:eastAsia="pt-BR"/>
              </w:rPr>
              <w:t>TAXA ADM ANUAL</w:t>
            </w:r>
          </w:p>
        </w:tc>
        <w:tc>
          <w:tcPr>
            <w:tcW w:w="0" w:type="auto"/>
            <w:shd w:val="clear" w:color="auto" w:fill="auto"/>
            <w:noWrap/>
            <w:vAlign w:val="center"/>
          </w:tcPr>
          <w:p w:rsidR="00E90D49" w:rsidRPr="00C00825" w:rsidRDefault="00E90D49" w:rsidP="000439AD">
            <w:pPr>
              <w:spacing w:after="0" w:line="240" w:lineRule="auto"/>
              <w:jc w:val="center"/>
              <w:rPr>
                <w:rFonts w:eastAsia="Times New Roman" w:cs="Times New Roman"/>
                <w:b/>
                <w:sz w:val="12"/>
                <w:szCs w:val="12"/>
                <w:lang w:eastAsia="pt-BR"/>
              </w:rPr>
            </w:pPr>
            <w:r w:rsidRPr="00C00825">
              <w:rPr>
                <w:rFonts w:eastAsia="Times New Roman" w:cs="Times New Roman"/>
                <w:b/>
                <w:sz w:val="12"/>
                <w:szCs w:val="12"/>
                <w:highlight w:val="yellow"/>
                <w:lang w:eastAsia="pt-BR"/>
              </w:rPr>
              <w:t>R$ 0,70</w:t>
            </w:r>
          </w:p>
        </w:tc>
      </w:tr>
      <w:tr w:rsidR="00E90D49" w:rsidRPr="00493A3A" w:rsidTr="004522CB">
        <w:trPr>
          <w:trHeight w:val="375"/>
          <w:jc w:val="center"/>
        </w:trPr>
        <w:tc>
          <w:tcPr>
            <w:tcW w:w="0" w:type="auto"/>
            <w:shd w:val="clear" w:color="auto" w:fill="auto"/>
            <w:noWrap/>
            <w:vAlign w:val="center"/>
          </w:tcPr>
          <w:p w:rsidR="00E90D49" w:rsidRDefault="00E90D49" w:rsidP="00474343">
            <w:pPr>
              <w:spacing w:after="0" w:line="240" w:lineRule="auto"/>
              <w:jc w:val="center"/>
              <w:rPr>
                <w:rFonts w:eastAsia="Times New Roman" w:cs="Times New Roman"/>
                <w:b/>
                <w:bCs/>
                <w:color w:val="000000"/>
                <w:sz w:val="12"/>
                <w:szCs w:val="12"/>
                <w:lang w:eastAsia="pt-BR"/>
              </w:rPr>
            </w:pPr>
          </w:p>
        </w:tc>
        <w:tc>
          <w:tcPr>
            <w:tcW w:w="0" w:type="auto"/>
            <w:shd w:val="clear" w:color="auto" w:fill="auto"/>
            <w:noWrap/>
            <w:vAlign w:val="center"/>
          </w:tcPr>
          <w:p w:rsidR="00E90D49" w:rsidRPr="007A49AA" w:rsidRDefault="00E90D49" w:rsidP="000439AD">
            <w:pPr>
              <w:spacing w:after="0" w:line="240" w:lineRule="auto"/>
              <w:jc w:val="both"/>
              <w:rPr>
                <w:rFonts w:eastAsia="Times New Roman" w:cs="Times New Roman"/>
                <w:color w:val="000000"/>
                <w:sz w:val="12"/>
                <w:szCs w:val="12"/>
                <w:lang w:eastAsia="pt-BR"/>
              </w:rPr>
            </w:pPr>
          </w:p>
        </w:tc>
        <w:tc>
          <w:tcPr>
            <w:tcW w:w="0" w:type="auto"/>
            <w:shd w:val="clear" w:color="auto" w:fill="auto"/>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bCs/>
                <w:color w:val="000000"/>
                <w:sz w:val="12"/>
                <w:szCs w:val="12"/>
                <w:lang w:eastAsia="pt-BR"/>
              </w:rPr>
            </w:pPr>
          </w:p>
        </w:tc>
        <w:tc>
          <w:tcPr>
            <w:tcW w:w="0" w:type="auto"/>
            <w:shd w:val="clear" w:color="auto" w:fill="auto"/>
            <w:noWrap/>
            <w:vAlign w:val="center"/>
          </w:tcPr>
          <w:p w:rsidR="00E90D49" w:rsidRPr="007A49AA" w:rsidRDefault="00E90D49" w:rsidP="00E90D49">
            <w:pPr>
              <w:spacing w:after="0" w:line="240" w:lineRule="auto"/>
              <w:jc w:val="center"/>
              <w:rPr>
                <w:rFonts w:eastAsia="Times New Roman" w:cs="Times New Roman"/>
                <w:b/>
                <w:bCs/>
                <w:color w:val="000000"/>
                <w:sz w:val="12"/>
                <w:szCs w:val="12"/>
                <w:highlight w:val="green"/>
                <w:lang w:eastAsia="pt-BR"/>
              </w:rPr>
            </w:pPr>
            <w:r>
              <w:rPr>
                <w:rFonts w:eastAsia="Times New Roman" w:cs="Times New Roman"/>
                <w:b/>
                <w:bCs/>
                <w:color w:val="000000"/>
                <w:sz w:val="12"/>
                <w:szCs w:val="12"/>
                <w:highlight w:val="green"/>
                <w:lang w:eastAsia="pt-BR"/>
              </w:rPr>
              <w:t>R$ 209.361,16</w:t>
            </w:r>
          </w:p>
        </w:tc>
        <w:tc>
          <w:tcPr>
            <w:tcW w:w="0" w:type="auto"/>
            <w:shd w:val="clear" w:color="auto" w:fill="auto"/>
            <w:noWrap/>
            <w:vAlign w:val="center"/>
          </w:tcPr>
          <w:p w:rsidR="00E90D49" w:rsidRPr="007A49AA" w:rsidRDefault="00E90D49" w:rsidP="000439AD">
            <w:pPr>
              <w:spacing w:after="0" w:line="240" w:lineRule="auto"/>
              <w:jc w:val="center"/>
              <w:rPr>
                <w:rFonts w:eastAsia="Times New Roman" w:cs="Times New Roman"/>
                <w:color w:val="000000"/>
                <w:sz w:val="12"/>
                <w:szCs w:val="12"/>
                <w:lang w:eastAsia="pt-BR"/>
              </w:rPr>
            </w:pPr>
          </w:p>
        </w:tc>
        <w:tc>
          <w:tcPr>
            <w:tcW w:w="0" w:type="auto"/>
            <w:shd w:val="clear" w:color="auto" w:fill="auto"/>
            <w:noWrap/>
            <w:vAlign w:val="center"/>
          </w:tcPr>
          <w:p w:rsidR="00E90D49" w:rsidRDefault="00E90D49" w:rsidP="000439AD">
            <w:pPr>
              <w:spacing w:after="0" w:line="240" w:lineRule="auto"/>
              <w:jc w:val="center"/>
              <w:rPr>
                <w:rFonts w:eastAsia="Times New Roman" w:cs="Times New Roman"/>
                <w:sz w:val="12"/>
                <w:szCs w:val="12"/>
                <w:lang w:eastAsia="pt-BR"/>
              </w:rPr>
            </w:pPr>
          </w:p>
        </w:tc>
        <w:tc>
          <w:tcPr>
            <w:tcW w:w="0" w:type="auto"/>
            <w:shd w:val="clear" w:color="auto" w:fill="auto"/>
            <w:noWrap/>
            <w:vAlign w:val="center"/>
          </w:tcPr>
          <w:p w:rsidR="00E90D49" w:rsidRPr="00493A3A" w:rsidRDefault="00E90D49" w:rsidP="000439AD">
            <w:pPr>
              <w:spacing w:after="0" w:line="240" w:lineRule="auto"/>
              <w:jc w:val="center"/>
              <w:rPr>
                <w:rFonts w:eastAsia="Times New Roman" w:cs="Times New Roman"/>
                <w:color w:val="000000"/>
                <w:sz w:val="12"/>
                <w:szCs w:val="12"/>
                <w:lang w:eastAsia="pt-BR"/>
              </w:rPr>
            </w:pPr>
          </w:p>
        </w:tc>
        <w:tc>
          <w:tcPr>
            <w:tcW w:w="0" w:type="auto"/>
            <w:shd w:val="clear" w:color="auto" w:fill="auto"/>
            <w:noWrap/>
            <w:vAlign w:val="center"/>
          </w:tcPr>
          <w:p w:rsidR="00E90D49" w:rsidRPr="00E90D49" w:rsidRDefault="00E90D49" w:rsidP="000439AD">
            <w:pPr>
              <w:spacing w:after="0" w:line="240" w:lineRule="auto"/>
              <w:jc w:val="center"/>
              <w:rPr>
                <w:rFonts w:eastAsia="Times New Roman" w:cs="Times New Roman"/>
                <w:b/>
                <w:sz w:val="12"/>
                <w:szCs w:val="12"/>
                <w:lang w:eastAsia="pt-BR"/>
              </w:rPr>
            </w:pPr>
            <w:r w:rsidRPr="00E90D49">
              <w:rPr>
                <w:rFonts w:eastAsia="Times New Roman" w:cs="Times New Roman"/>
                <w:b/>
                <w:sz w:val="12"/>
                <w:szCs w:val="12"/>
                <w:highlight w:val="yellow"/>
                <w:lang w:eastAsia="pt-BR"/>
              </w:rPr>
              <w:t>R$ 196.624,60</w:t>
            </w:r>
          </w:p>
        </w:tc>
      </w:tr>
    </w:tbl>
    <w:p w:rsidR="000439AD" w:rsidRPr="000439AD" w:rsidRDefault="000439AD" w:rsidP="000439AD">
      <w:pPr>
        <w:spacing w:after="0" w:line="240" w:lineRule="auto"/>
        <w:ind w:left="567" w:right="566"/>
        <w:jc w:val="both"/>
        <w:rPr>
          <w:rFonts w:eastAsia="Times New Roman" w:cs="Times New Roman"/>
          <w:i/>
          <w:color w:val="000000"/>
          <w:sz w:val="16"/>
          <w:szCs w:val="16"/>
          <w:lang w:eastAsia="pt-BR"/>
        </w:rPr>
      </w:pPr>
      <w:r w:rsidRPr="000439AD">
        <w:rPr>
          <w:rFonts w:eastAsia="Times New Roman" w:cs="Times New Roman"/>
          <w:i/>
          <w:color w:val="000000"/>
          <w:sz w:val="16"/>
          <w:szCs w:val="16"/>
          <w:lang w:eastAsia="pt-BR"/>
        </w:rPr>
        <w:t xml:space="preserve">Os itens 1, 2, 4 e </w:t>
      </w:r>
      <w:proofErr w:type="gramStart"/>
      <w:r w:rsidRPr="000439AD">
        <w:rPr>
          <w:rFonts w:eastAsia="Times New Roman" w:cs="Times New Roman"/>
          <w:i/>
          <w:color w:val="000000"/>
          <w:sz w:val="16"/>
          <w:szCs w:val="16"/>
          <w:lang w:eastAsia="pt-BR"/>
        </w:rPr>
        <w:t>5</w:t>
      </w:r>
      <w:proofErr w:type="gramEnd"/>
      <w:r w:rsidRPr="000439AD">
        <w:rPr>
          <w:rFonts w:eastAsia="Times New Roman" w:cs="Times New Roman"/>
          <w:i/>
          <w:color w:val="000000"/>
          <w:sz w:val="16"/>
          <w:szCs w:val="16"/>
          <w:lang w:eastAsia="pt-BR"/>
        </w:rPr>
        <w:t xml:space="preserve"> </w:t>
      </w:r>
      <w:r w:rsidRPr="000439AD">
        <w:rPr>
          <w:rFonts w:eastAsia="Times New Roman" w:cs="Times New Roman"/>
          <w:b/>
          <w:bCs/>
          <w:i/>
          <w:color w:val="000000"/>
          <w:sz w:val="16"/>
          <w:szCs w:val="16"/>
          <w:highlight w:val="green"/>
          <w:lang w:eastAsia="pt-BR"/>
        </w:rPr>
        <w:t xml:space="preserve">não </w:t>
      </w:r>
      <w:r w:rsidRPr="000439AD">
        <w:rPr>
          <w:rFonts w:eastAsia="Times New Roman" w:cs="Times New Roman"/>
          <w:b/>
          <w:i/>
          <w:color w:val="000000"/>
          <w:sz w:val="16"/>
          <w:szCs w:val="16"/>
          <w:highlight w:val="green"/>
          <w:lang w:eastAsia="pt-BR"/>
        </w:rPr>
        <w:t>serão objetos de disputa</w:t>
      </w:r>
      <w:r w:rsidRPr="000439AD">
        <w:rPr>
          <w:rFonts w:eastAsia="Times New Roman" w:cs="Times New Roman"/>
          <w:i/>
          <w:color w:val="000000"/>
          <w:sz w:val="16"/>
          <w:szCs w:val="16"/>
          <w:lang w:eastAsia="pt-BR"/>
        </w:rPr>
        <w:t xml:space="preserve"> (por desconto ou valor) e, caso sejam alterados, a proposta vencedora deverá, após os lances, ser </w:t>
      </w:r>
      <w:r w:rsidRPr="000439AD">
        <w:rPr>
          <w:rFonts w:eastAsia="Times New Roman" w:cs="Times New Roman"/>
          <w:i/>
          <w:iCs/>
          <w:color w:val="000000"/>
          <w:sz w:val="16"/>
          <w:szCs w:val="16"/>
          <w:lang w:eastAsia="pt-BR"/>
        </w:rPr>
        <w:t>negociada</w:t>
      </w:r>
      <w:r w:rsidRPr="000439AD">
        <w:rPr>
          <w:rFonts w:eastAsia="Times New Roman" w:cs="Times New Roman"/>
          <w:i/>
          <w:color w:val="000000"/>
          <w:sz w:val="16"/>
          <w:szCs w:val="16"/>
          <w:lang w:eastAsia="pt-BR"/>
        </w:rPr>
        <w:t>, mantendo-se o valor global da licitante.</w:t>
      </w:r>
    </w:p>
    <w:p w:rsidR="000439AD" w:rsidRPr="007A49AA" w:rsidRDefault="000439AD" w:rsidP="00474343">
      <w:pPr>
        <w:spacing w:after="0" w:line="240" w:lineRule="auto"/>
        <w:jc w:val="both"/>
        <w:rPr>
          <w:rFonts w:eastAsia="Times New Roman" w:cs="Times New Roman"/>
          <w:vanish/>
          <w:sz w:val="24"/>
          <w:szCs w:val="24"/>
          <w:lang w:eastAsia="pt-BR"/>
        </w:rPr>
      </w:pPr>
    </w:p>
    <w:p w:rsidR="005F7977" w:rsidRPr="007A49AA" w:rsidRDefault="005F7977" w:rsidP="00474343">
      <w:pPr>
        <w:spacing w:after="0" w:line="240" w:lineRule="auto"/>
        <w:jc w:val="both"/>
        <w:rPr>
          <w:rFonts w:cs="Arial"/>
          <w:i/>
          <w:color w:val="FF0000"/>
          <w:sz w:val="24"/>
          <w:szCs w:val="24"/>
        </w:rPr>
      </w:pPr>
      <w:r w:rsidRPr="007A49AA">
        <w:rPr>
          <w:rFonts w:cs="Times New Roman"/>
          <w:b/>
          <w:sz w:val="24"/>
          <w:szCs w:val="24"/>
        </w:rPr>
        <w:t xml:space="preserve">1.2. </w:t>
      </w:r>
      <w:r w:rsidRPr="007A49AA">
        <w:rPr>
          <w:rFonts w:cs="Times New Roman"/>
          <w:sz w:val="24"/>
          <w:szCs w:val="24"/>
        </w:rPr>
        <w:t>O objeto da licitação tem a natureza de serviço comum.</w:t>
      </w:r>
    </w:p>
    <w:p w:rsidR="005F7977" w:rsidRPr="007A49AA" w:rsidRDefault="005F7977" w:rsidP="00474343">
      <w:pPr>
        <w:spacing w:after="0" w:line="240" w:lineRule="auto"/>
        <w:jc w:val="both"/>
        <w:rPr>
          <w:rFonts w:cs="Arial"/>
          <w:sz w:val="24"/>
          <w:szCs w:val="24"/>
        </w:rPr>
      </w:pPr>
      <w:r w:rsidRPr="007A49AA">
        <w:rPr>
          <w:rFonts w:cs="Times New Roman"/>
          <w:b/>
          <w:sz w:val="24"/>
          <w:szCs w:val="24"/>
        </w:rPr>
        <w:t xml:space="preserve">1.3. </w:t>
      </w:r>
      <w:r w:rsidRPr="007A49AA">
        <w:rPr>
          <w:rFonts w:cs="Times New Roman"/>
          <w:sz w:val="24"/>
          <w:szCs w:val="24"/>
        </w:rPr>
        <w:t>Os quantitativos e respectivos códigos dos itens são os discriminados na tabela acima.</w:t>
      </w:r>
    </w:p>
    <w:p w:rsidR="005F7977" w:rsidRPr="007A49AA" w:rsidRDefault="005F7977" w:rsidP="00474343">
      <w:pPr>
        <w:spacing w:after="0" w:line="240" w:lineRule="auto"/>
        <w:jc w:val="both"/>
        <w:rPr>
          <w:rFonts w:cs="Arial"/>
          <w:i/>
          <w:color w:val="FF0000"/>
          <w:sz w:val="24"/>
          <w:szCs w:val="24"/>
        </w:rPr>
      </w:pPr>
      <w:r w:rsidRPr="007A49AA">
        <w:rPr>
          <w:rFonts w:cs="Times New Roman"/>
          <w:b/>
          <w:sz w:val="24"/>
          <w:szCs w:val="24"/>
        </w:rPr>
        <w:t xml:space="preserve">1.4. </w:t>
      </w:r>
      <w:r w:rsidRPr="007A49AA">
        <w:rPr>
          <w:rFonts w:cs="Arial"/>
          <w:sz w:val="24"/>
          <w:szCs w:val="24"/>
        </w:rPr>
        <w:t>A presente contratação adotará como regime de execução a Empreitada por preço global.</w:t>
      </w:r>
    </w:p>
    <w:p w:rsidR="005F7977" w:rsidRPr="007A49AA" w:rsidRDefault="005F7977" w:rsidP="00474343">
      <w:pPr>
        <w:spacing w:after="0" w:line="240" w:lineRule="auto"/>
        <w:jc w:val="both"/>
        <w:rPr>
          <w:rFonts w:cs="Times New Roman"/>
          <w:sz w:val="24"/>
          <w:szCs w:val="24"/>
        </w:rPr>
      </w:pPr>
      <w:r w:rsidRPr="007A49AA">
        <w:rPr>
          <w:rFonts w:cs="Times New Roman"/>
          <w:b/>
          <w:sz w:val="24"/>
          <w:szCs w:val="24"/>
        </w:rPr>
        <w:t xml:space="preserve">1.5. </w:t>
      </w:r>
      <w:r w:rsidRPr="007A49AA">
        <w:rPr>
          <w:rFonts w:cs="Times New Roman"/>
          <w:sz w:val="24"/>
          <w:szCs w:val="24"/>
        </w:rPr>
        <w:t>O prazo de vigência do contrato é de 12 (doze) meses, podendo ser prorrogado por interesse das partes até o limite de 60 (sessenta) meses, com base no artigo 57, II, da Lei 8.666, de 1993.</w:t>
      </w:r>
    </w:p>
    <w:p w:rsidR="002D46E7" w:rsidRPr="002D46E7" w:rsidRDefault="002D46E7" w:rsidP="00474343">
      <w:pPr>
        <w:spacing w:after="0" w:line="240" w:lineRule="auto"/>
        <w:jc w:val="both"/>
        <w:rPr>
          <w:rFonts w:cstheme="minorHAnsi"/>
          <w:b/>
          <w:sz w:val="24"/>
          <w:szCs w:val="24"/>
        </w:rPr>
      </w:pPr>
      <w:r w:rsidRPr="002D46E7">
        <w:rPr>
          <w:rFonts w:cstheme="minorHAnsi"/>
          <w:b/>
          <w:sz w:val="24"/>
          <w:szCs w:val="24"/>
        </w:rPr>
        <w:t>1.6. Dos critérios de sustentabilidade</w:t>
      </w:r>
    </w:p>
    <w:p w:rsidR="002D46E7" w:rsidRPr="00B11BB3" w:rsidRDefault="002D46E7" w:rsidP="00474343">
      <w:pPr>
        <w:pStyle w:val="Default"/>
        <w:jc w:val="both"/>
        <w:rPr>
          <w:rFonts w:asciiTheme="minorHAnsi" w:hAnsiTheme="minorHAnsi"/>
          <w:u w:val="single"/>
        </w:rPr>
      </w:pPr>
      <w:r w:rsidRPr="00B11BB3">
        <w:rPr>
          <w:rFonts w:asciiTheme="minorHAnsi" w:hAnsiTheme="minorHAnsi"/>
          <w:b/>
          <w:u w:val="single"/>
        </w:rPr>
        <w:t>1.6.1.</w:t>
      </w:r>
      <w:r w:rsidRPr="00B11BB3">
        <w:rPr>
          <w:rFonts w:asciiTheme="minorHAnsi" w:hAnsiTheme="minorHAnsi"/>
          <w:u w:val="single"/>
        </w:rPr>
        <w:t xml:space="preserve"> 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 </w:t>
      </w:r>
    </w:p>
    <w:p w:rsidR="002D46E7" w:rsidRPr="00B11BB3" w:rsidRDefault="002D46E7" w:rsidP="00474343">
      <w:pPr>
        <w:pStyle w:val="Default"/>
        <w:jc w:val="both"/>
        <w:rPr>
          <w:rFonts w:asciiTheme="minorHAnsi" w:hAnsiTheme="minorHAnsi"/>
          <w:u w:val="single"/>
        </w:rPr>
      </w:pPr>
      <w:r w:rsidRPr="00B11BB3">
        <w:rPr>
          <w:rFonts w:asciiTheme="minorHAnsi" w:hAnsiTheme="minorHAnsi"/>
          <w:b/>
          <w:u w:val="single"/>
        </w:rPr>
        <w:t>a)</w:t>
      </w:r>
      <w:r w:rsidRPr="00B11BB3">
        <w:rPr>
          <w:rFonts w:asciiTheme="minorHAnsi" w:hAnsiTheme="minorHAnsi"/>
          <w:u w:val="single"/>
        </w:rPr>
        <w:t xml:space="preserve"> recolher o óleo lubrificante usado ou contaminado, armazenando-o em recipientes adequados e resistentes a vazamentos, de modo a não contaminar o meio ambiente, e adotar as medidas </w:t>
      </w:r>
      <w:r w:rsidRPr="00B11BB3">
        <w:rPr>
          <w:rFonts w:asciiTheme="minorHAnsi" w:hAnsiTheme="minorHAnsi"/>
          <w:u w:val="single"/>
        </w:rPr>
        <w:lastRenderedPageBreak/>
        <w:t xml:space="preserve">necessárias para evitar que venha a ser misturado com produtos químicos, combustíveis, solventes, água e outras substâncias que inviabilizem sua reciclagem, conforme artigo 18, </w:t>
      </w:r>
      <w:proofErr w:type="gramStart"/>
      <w:r w:rsidRPr="00B11BB3">
        <w:rPr>
          <w:rFonts w:asciiTheme="minorHAnsi" w:hAnsiTheme="minorHAnsi"/>
          <w:u w:val="single"/>
        </w:rPr>
        <w:t>incisos I e II, da Resolução</w:t>
      </w:r>
      <w:proofErr w:type="gramEnd"/>
      <w:r w:rsidRPr="00B11BB3">
        <w:rPr>
          <w:rFonts w:asciiTheme="minorHAnsi" w:hAnsiTheme="minorHAnsi"/>
          <w:u w:val="single"/>
        </w:rPr>
        <w:t xml:space="preserve"> CONAMA n° 362, de 23/06/2005, e legislação correlata; </w:t>
      </w:r>
    </w:p>
    <w:p w:rsidR="002D46E7" w:rsidRPr="00B11BB3" w:rsidRDefault="002D46E7" w:rsidP="00474343">
      <w:pPr>
        <w:pStyle w:val="Default"/>
        <w:jc w:val="both"/>
        <w:rPr>
          <w:rFonts w:asciiTheme="minorHAnsi" w:hAnsiTheme="minorHAnsi"/>
          <w:u w:val="single"/>
        </w:rPr>
      </w:pPr>
      <w:r w:rsidRPr="00B11BB3">
        <w:rPr>
          <w:rFonts w:asciiTheme="minorHAnsi" w:hAnsiTheme="minorHAnsi"/>
          <w:b/>
          <w:u w:val="single"/>
        </w:rPr>
        <w:t>b)</w:t>
      </w:r>
      <w:r w:rsidRPr="00B11BB3">
        <w:rPr>
          <w:rFonts w:asciiTheme="minorHAnsi" w:hAnsiTheme="minorHAnsi"/>
          <w:u w:val="single"/>
        </w:rPr>
        <w:t xml:space="preserve"> 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 </w:t>
      </w:r>
    </w:p>
    <w:p w:rsidR="002D46E7" w:rsidRPr="00B11BB3" w:rsidRDefault="002D46E7" w:rsidP="00474343">
      <w:pPr>
        <w:spacing w:after="0" w:line="240" w:lineRule="auto"/>
        <w:jc w:val="both"/>
        <w:rPr>
          <w:sz w:val="24"/>
          <w:szCs w:val="24"/>
          <w:u w:val="single"/>
        </w:rPr>
      </w:pPr>
      <w:r w:rsidRPr="00B11BB3">
        <w:rPr>
          <w:b/>
          <w:sz w:val="24"/>
          <w:szCs w:val="24"/>
          <w:u w:val="single"/>
        </w:rPr>
        <w:t>c)</w:t>
      </w:r>
      <w:r w:rsidRPr="00B11BB3">
        <w:rPr>
          <w:sz w:val="24"/>
          <w:szCs w:val="24"/>
          <w:u w:val="single"/>
        </w:rPr>
        <w:t xml:space="preserve"> exclusivamente quando se tratar de óleo lubrificante usado ou contaminado não reciclável, </w:t>
      </w:r>
      <w:proofErr w:type="gramStart"/>
      <w:r w:rsidRPr="00B11BB3">
        <w:rPr>
          <w:sz w:val="24"/>
          <w:szCs w:val="24"/>
          <w:u w:val="single"/>
        </w:rPr>
        <w:t>dar</w:t>
      </w:r>
      <w:proofErr w:type="gramEnd"/>
      <w:r w:rsidRPr="00B11BB3">
        <w:rPr>
          <w:sz w:val="24"/>
          <w:szCs w:val="24"/>
          <w:u w:val="single"/>
        </w:rPr>
        <w:t xml:space="preserve">-lhe a destinação final ambientalmente adequada, devidamente autorizada pelo órgão ambiental competente, conforme artigo 18, inciso VII, da Resolução CONAMA n° 362, de 23/06/2005, e legislação correlata; </w:t>
      </w:r>
    </w:p>
    <w:p w:rsidR="002D46E7" w:rsidRPr="00B11BB3" w:rsidRDefault="002D46E7" w:rsidP="00474343">
      <w:pPr>
        <w:pStyle w:val="Default"/>
        <w:jc w:val="both"/>
        <w:rPr>
          <w:rFonts w:asciiTheme="minorHAnsi" w:hAnsiTheme="minorHAnsi"/>
          <w:u w:val="single"/>
        </w:rPr>
      </w:pPr>
      <w:r w:rsidRPr="00B11BB3">
        <w:rPr>
          <w:rFonts w:asciiTheme="minorHAnsi" w:hAnsiTheme="minorHAnsi"/>
          <w:b/>
          <w:u w:val="single"/>
        </w:rPr>
        <w:t>1.6.2.</w:t>
      </w:r>
      <w:r w:rsidRPr="00B11BB3">
        <w:rPr>
          <w:rFonts w:asciiTheme="minorHAnsi" w:hAnsiTheme="minorHAnsi"/>
          <w:u w:val="single"/>
        </w:rPr>
        <w:t xml:space="preserve"> A contratada deverá providenciar o recolhimento e o adequado descarte dos pneus usados ou inservíveis originários da contratação, recolhendo-os aos pontos de coleta ou centrais de </w:t>
      </w:r>
      <w:proofErr w:type="gramStart"/>
      <w:r w:rsidRPr="00B11BB3">
        <w:rPr>
          <w:rFonts w:asciiTheme="minorHAnsi" w:hAnsiTheme="minorHAnsi"/>
          <w:u w:val="single"/>
        </w:rPr>
        <w:t>armazenamento mantidos</w:t>
      </w:r>
      <w:proofErr w:type="gramEnd"/>
      <w:r w:rsidRPr="00B11BB3">
        <w:rPr>
          <w:rFonts w:asciiTheme="minorHAnsi" w:hAnsiTheme="minorHAnsi"/>
          <w:u w:val="single"/>
        </w:rPr>
        <w:t xml:space="preserve">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 </w:t>
      </w:r>
    </w:p>
    <w:p w:rsidR="002D46E7" w:rsidRPr="00B11BB3" w:rsidRDefault="002D46E7" w:rsidP="00474343">
      <w:pPr>
        <w:pStyle w:val="Default"/>
        <w:jc w:val="both"/>
        <w:rPr>
          <w:rFonts w:asciiTheme="minorHAnsi" w:hAnsiTheme="minorHAnsi"/>
          <w:u w:val="single"/>
        </w:rPr>
      </w:pPr>
      <w:r w:rsidRPr="00B11BB3">
        <w:rPr>
          <w:rFonts w:asciiTheme="minorHAnsi" w:hAnsiTheme="minorHAnsi"/>
          <w:b/>
          <w:u w:val="single"/>
        </w:rPr>
        <w:t>1.6.3.</w:t>
      </w:r>
      <w:r w:rsidRPr="00B11BB3">
        <w:rPr>
          <w:rFonts w:asciiTheme="minorHAnsi" w:hAnsiTheme="minorHAnsi"/>
          <w:u w:val="single"/>
        </w:rPr>
        <w:t xml:space="preserve"> Os serviços somente poderão ser prestados com a utilização de pneus, com a Etiqueta Nacional de Conservação de Energia – ENCE, nos termos da Portaria INMETRO n° nº 544, de 2012, que aprova os Requisitos de Avaliação da Conformidade – RAC do produto e trata da etiquetagem compulsória. </w:t>
      </w:r>
    </w:p>
    <w:p w:rsidR="00B11BB3" w:rsidRPr="00B11BB3" w:rsidRDefault="00B11BB3" w:rsidP="00474343">
      <w:pPr>
        <w:spacing w:after="0" w:line="240" w:lineRule="auto"/>
        <w:ind w:right="120"/>
        <w:jc w:val="both"/>
        <w:rPr>
          <w:rFonts w:cstheme="minorHAnsi"/>
          <w:color w:val="000000"/>
          <w:sz w:val="24"/>
          <w:szCs w:val="24"/>
          <w:u w:val="single"/>
        </w:rPr>
      </w:pPr>
      <w:r w:rsidRPr="00B11BB3">
        <w:rPr>
          <w:rFonts w:cstheme="minorHAnsi"/>
          <w:b/>
          <w:color w:val="000000"/>
          <w:sz w:val="24"/>
          <w:szCs w:val="24"/>
          <w:u w:val="single"/>
        </w:rPr>
        <w:t>1.</w:t>
      </w:r>
      <w:r>
        <w:rPr>
          <w:rFonts w:cstheme="minorHAnsi"/>
          <w:b/>
          <w:color w:val="000000"/>
          <w:sz w:val="24"/>
          <w:szCs w:val="24"/>
          <w:u w:val="single"/>
        </w:rPr>
        <w:t>6.4</w:t>
      </w:r>
      <w:r w:rsidRPr="00B11BB3">
        <w:rPr>
          <w:rFonts w:cstheme="minorHAnsi"/>
          <w:b/>
          <w:color w:val="000000"/>
          <w:sz w:val="24"/>
          <w:szCs w:val="24"/>
          <w:u w:val="single"/>
        </w:rPr>
        <w:t>.</w:t>
      </w:r>
      <w:r>
        <w:rPr>
          <w:rFonts w:cstheme="minorHAnsi"/>
          <w:b/>
          <w:color w:val="000000"/>
          <w:sz w:val="24"/>
          <w:szCs w:val="24"/>
          <w:u w:val="single"/>
        </w:rPr>
        <w:t xml:space="preserve"> </w:t>
      </w:r>
      <w:r w:rsidRPr="00B11BB3">
        <w:rPr>
          <w:rFonts w:cstheme="minorHAnsi"/>
          <w:color w:val="000000"/>
          <w:sz w:val="24"/>
          <w:szCs w:val="24"/>
          <w:u w:val="single"/>
        </w:rPr>
        <w:t>Respeitar as Normas Brasileiras – NBR publicadas pela Associação Brasileira de Normas Técnicas sobre resíduos sólidos.</w:t>
      </w:r>
    </w:p>
    <w:p w:rsidR="00B11BB3" w:rsidRPr="00B11BB3" w:rsidRDefault="00B11BB3" w:rsidP="00474343">
      <w:pPr>
        <w:spacing w:after="0" w:line="240" w:lineRule="auto"/>
        <w:ind w:right="120"/>
        <w:jc w:val="both"/>
        <w:rPr>
          <w:rFonts w:cstheme="minorHAnsi"/>
          <w:color w:val="000000"/>
          <w:sz w:val="24"/>
          <w:szCs w:val="24"/>
          <w:u w:val="single"/>
        </w:rPr>
      </w:pPr>
      <w:r w:rsidRPr="00B11BB3">
        <w:rPr>
          <w:rFonts w:cstheme="minorHAnsi"/>
          <w:b/>
          <w:color w:val="000000"/>
          <w:sz w:val="24"/>
          <w:szCs w:val="24"/>
          <w:u w:val="single"/>
        </w:rPr>
        <w:t>1.</w:t>
      </w:r>
      <w:r>
        <w:rPr>
          <w:rFonts w:cstheme="minorHAnsi"/>
          <w:b/>
          <w:color w:val="000000"/>
          <w:sz w:val="24"/>
          <w:szCs w:val="24"/>
          <w:u w:val="single"/>
        </w:rPr>
        <w:t>6.5</w:t>
      </w:r>
      <w:r w:rsidRPr="00B11BB3">
        <w:rPr>
          <w:rFonts w:cstheme="minorHAnsi"/>
          <w:b/>
          <w:color w:val="000000"/>
          <w:sz w:val="24"/>
          <w:szCs w:val="24"/>
          <w:u w:val="single"/>
        </w:rPr>
        <w:t>.</w:t>
      </w:r>
      <w:r>
        <w:rPr>
          <w:rFonts w:cstheme="minorHAnsi"/>
          <w:b/>
          <w:color w:val="000000"/>
          <w:sz w:val="24"/>
          <w:szCs w:val="24"/>
          <w:u w:val="single"/>
        </w:rPr>
        <w:t xml:space="preserve"> </w:t>
      </w:r>
      <w:r w:rsidRPr="00B11BB3">
        <w:rPr>
          <w:rFonts w:cstheme="minorHAnsi"/>
          <w:color w:val="000000"/>
          <w:sz w:val="24"/>
          <w:szCs w:val="24"/>
          <w:u w:val="single"/>
        </w:rPr>
        <w:t>Que os bens sejam constituídos, no todo ou em parte, por material reciclado, atóxico, biodegradável, conforme ABNT NBR – 15448-1 e 15448-2</w:t>
      </w:r>
    </w:p>
    <w:p w:rsidR="00B11BB3" w:rsidRPr="00B11BB3" w:rsidRDefault="00B11BB3" w:rsidP="00474343">
      <w:pPr>
        <w:spacing w:after="0" w:line="240" w:lineRule="auto"/>
        <w:ind w:right="120"/>
        <w:jc w:val="both"/>
        <w:rPr>
          <w:rFonts w:cstheme="minorHAnsi"/>
          <w:color w:val="000000"/>
          <w:sz w:val="24"/>
          <w:szCs w:val="24"/>
          <w:u w:val="single"/>
        </w:rPr>
      </w:pPr>
      <w:r w:rsidRPr="00B11BB3">
        <w:rPr>
          <w:rFonts w:cstheme="minorHAnsi"/>
          <w:b/>
          <w:color w:val="000000"/>
          <w:sz w:val="24"/>
          <w:szCs w:val="24"/>
          <w:u w:val="single"/>
        </w:rPr>
        <w:t>1.</w:t>
      </w:r>
      <w:r>
        <w:rPr>
          <w:rFonts w:cstheme="minorHAnsi"/>
          <w:b/>
          <w:color w:val="000000"/>
          <w:sz w:val="24"/>
          <w:szCs w:val="24"/>
          <w:u w:val="single"/>
        </w:rPr>
        <w:t>6.6</w:t>
      </w:r>
      <w:r w:rsidRPr="00B11BB3">
        <w:rPr>
          <w:rFonts w:cstheme="minorHAnsi"/>
          <w:b/>
          <w:color w:val="000000"/>
          <w:sz w:val="24"/>
          <w:szCs w:val="24"/>
          <w:u w:val="single"/>
        </w:rPr>
        <w:t>.</w:t>
      </w:r>
      <w:r>
        <w:rPr>
          <w:rFonts w:cstheme="minorHAnsi"/>
          <w:b/>
          <w:color w:val="000000"/>
          <w:sz w:val="24"/>
          <w:szCs w:val="24"/>
          <w:u w:val="single"/>
        </w:rPr>
        <w:t xml:space="preserve"> </w:t>
      </w:r>
      <w:r w:rsidRPr="00B11BB3">
        <w:rPr>
          <w:rFonts w:cstheme="minorHAnsi"/>
          <w:color w:val="000000"/>
          <w:sz w:val="24"/>
          <w:szCs w:val="24"/>
          <w:u w:val="single"/>
        </w:rPr>
        <w:t>Que os bens devam ser, preferencialmente, acondicionados em embalagem individual adequada, com o menor volume possível, que utilize materiais recicláveis, de forma a garantir a máxima proteção durante o transporte e o armazenamento</w:t>
      </w:r>
    </w:p>
    <w:p w:rsidR="00B11BB3" w:rsidRPr="00B11BB3" w:rsidRDefault="00B11BB3" w:rsidP="00474343">
      <w:pPr>
        <w:spacing w:after="0" w:line="240" w:lineRule="auto"/>
        <w:jc w:val="both"/>
        <w:rPr>
          <w:rFonts w:cstheme="minorHAnsi"/>
          <w:color w:val="000000"/>
          <w:sz w:val="24"/>
          <w:szCs w:val="24"/>
          <w:u w:val="single"/>
        </w:rPr>
      </w:pPr>
      <w:r w:rsidRPr="00B11BB3">
        <w:rPr>
          <w:rFonts w:cstheme="minorHAnsi"/>
          <w:b/>
          <w:color w:val="000000"/>
          <w:sz w:val="24"/>
          <w:szCs w:val="24"/>
          <w:u w:val="single"/>
        </w:rPr>
        <w:t>1.</w:t>
      </w:r>
      <w:r>
        <w:rPr>
          <w:rFonts w:cstheme="minorHAnsi"/>
          <w:b/>
          <w:color w:val="000000"/>
          <w:sz w:val="24"/>
          <w:szCs w:val="24"/>
          <w:u w:val="single"/>
        </w:rPr>
        <w:t>6.7</w:t>
      </w:r>
      <w:r w:rsidRPr="00B11BB3">
        <w:rPr>
          <w:rFonts w:cstheme="minorHAnsi"/>
          <w:b/>
          <w:color w:val="000000"/>
          <w:sz w:val="24"/>
          <w:szCs w:val="24"/>
          <w:u w:val="single"/>
        </w:rPr>
        <w:t>.</w:t>
      </w:r>
      <w:r>
        <w:rPr>
          <w:rFonts w:cstheme="minorHAnsi"/>
          <w:b/>
          <w:color w:val="000000"/>
          <w:sz w:val="24"/>
          <w:szCs w:val="24"/>
          <w:u w:val="single"/>
        </w:rPr>
        <w:t xml:space="preserve"> </w:t>
      </w:r>
      <w:r w:rsidRPr="00B11BB3">
        <w:rPr>
          <w:rFonts w:cstheme="minorHAnsi"/>
          <w:color w:val="000000"/>
          <w:sz w:val="24"/>
          <w:szCs w:val="24"/>
          <w:u w:val="single"/>
        </w:rPr>
        <w:t xml:space="preserve">Que os bens não contenham substâncias perigosas em concentração acima da recomendada na diretiva </w:t>
      </w:r>
      <w:proofErr w:type="spellStart"/>
      <w:r w:rsidRPr="00B11BB3">
        <w:rPr>
          <w:rFonts w:cstheme="minorHAnsi"/>
          <w:color w:val="000000"/>
          <w:sz w:val="24"/>
          <w:szCs w:val="24"/>
          <w:u w:val="single"/>
        </w:rPr>
        <w:t>RoHS</w:t>
      </w:r>
      <w:proofErr w:type="spellEnd"/>
      <w:r w:rsidRPr="00B11BB3">
        <w:rPr>
          <w:rFonts w:cstheme="minorHAnsi"/>
          <w:color w:val="000000"/>
          <w:sz w:val="24"/>
          <w:szCs w:val="24"/>
          <w:u w:val="single"/>
        </w:rPr>
        <w:t xml:space="preserve"> (</w:t>
      </w:r>
      <w:proofErr w:type="spellStart"/>
      <w:r w:rsidRPr="00B11BB3">
        <w:rPr>
          <w:rFonts w:cstheme="minorHAnsi"/>
          <w:color w:val="000000"/>
          <w:sz w:val="24"/>
          <w:szCs w:val="24"/>
          <w:u w:val="single"/>
        </w:rPr>
        <w:t>RestrictionofCertainHazardousSubstances</w:t>
      </w:r>
      <w:proofErr w:type="spellEnd"/>
      <w:r w:rsidRPr="00B11BB3">
        <w:rPr>
          <w:rFonts w:cstheme="minorHAnsi"/>
          <w:color w:val="000000"/>
          <w:sz w:val="24"/>
          <w:szCs w:val="24"/>
          <w:u w:val="single"/>
        </w:rPr>
        <w:t>), tais como mercúrio (Hg), chumbo (</w:t>
      </w:r>
      <w:proofErr w:type="spellStart"/>
      <w:r w:rsidRPr="00B11BB3">
        <w:rPr>
          <w:rFonts w:cstheme="minorHAnsi"/>
          <w:color w:val="000000"/>
          <w:sz w:val="24"/>
          <w:szCs w:val="24"/>
          <w:u w:val="single"/>
        </w:rPr>
        <w:t>Pb</w:t>
      </w:r>
      <w:proofErr w:type="spellEnd"/>
      <w:r w:rsidRPr="00B11BB3">
        <w:rPr>
          <w:rFonts w:cstheme="minorHAnsi"/>
          <w:color w:val="000000"/>
          <w:sz w:val="24"/>
          <w:szCs w:val="24"/>
          <w:u w:val="single"/>
        </w:rPr>
        <w:t xml:space="preserve">), cromo </w:t>
      </w:r>
      <w:proofErr w:type="spellStart"/>
      <w:r w:rsidRPr="00B11BB3">
        <w:rPr>
          <w:rFonts w:cstheme="minorHAnsi"/>
          <w:color w:val="000000"/>
          <w:sz w:val="24"/>
          <w:szCs w:val="24"/>
          <w:u w:val="single"/>
        </w:rPr>
        <w:t>hexavalente</w:t>
      </w:r>
      <w:proofErr w:type="spellEnd"/>
      <w:r w:rsidRPr="00B11BB3">
        <w:rPr>
          <w:rFonts w:cstheme="minorHAnsi"/>
          <w:color w:val="000000"/>
          <w:sz w:val="24"/>
          <w:szCs w:val="24"/>
          <w:u w:val="single"/>
        </w:rPr>
        <w:t xml:space="preserve"> (Cr(VI)), cádmio (Cd), </w:t>
      </w:r>
      <w:proofErr w:type="spellStart"/>
      <w:r w:rsidRPr="00B11BB3">
        <w:rPr>
          <w:rFonts w:cstheme="minorHAnsi"/>
          <w:color w:val="000000"/>
          <w:sz w:val="24"/>
          <w:szCs w:val="24"/>
          <w:u w:val="single"/>
        </w:rPr>
        <w:t>bifenil-polibromados</w:t>
      </w:r>
      <w:proofErr w:type="spellEnd"/>
      <w:r w:rsidRPr="00B11BB3">
        <w:rPr>
          <w:rFonts w:cstheme="minorHAnsi"/>
          <w:color w:val="000000"/>
          <w:sz w:val="24"/>
          <w:szCs w:val="24"/>
          <w:u w:val="single"/>
        </w:rPr>
        <w:t xml:space="preserve"> (</w:t>
      </w:r>
      <w:proofErr w:type="spellStart"/>
      <w:r w:rsidRPr="00B11BB3">
        <w:rPr>
          <w:rFonts w:cstheme="minorHAnsi"/>
          <w:color w:val="000000"/>
          <w:sz w:val="24"/>
          <w:szCs w:val="24"/>
          <w:u w:val="single"/>
        </w:rPr>
        <w:t>PBBs</w:t>
      </w:r>
      <w:proofErr w:type="spellEnd"/>
      <w:r w:rsidRPr="00B11BB3">
        <w:rPr>
          <w:rFonts w:cstheme="minorHAnsi"/>
          <w:color w:val="000000"/>
          <w:sz w:val="24"/>
          <w:szCs w:val="24"/>
          <w:u w:val="single"/>
        </w:rPr>
        <w:t xml:space="preserve">), éteres </w:t>
      </w:r>
      <w:proofErr w:type="spellStart"/>
      <w:r w:rsidRPr="00B11BB3">
        <w:rPr>
          <w:rFonts w:cstheme="minorHAnsi"/>
          <w:color w:val="000000"/>
          <w:sz w:val="24"/>
          <w:szCs w:val="24"/>
          <w:u w:val="single"/>
        </w:rPr>
        <w:t>difenil-polibromados</w:t>
      </w:r>
      <w:proofErr w:type="spellEnd"/>
      <w:r w:rsidRPr="00B11BB3">
        <w:rPr>
          <w:rFonts w:cstheme="minorHAnsi"/>
          <w:color w:val="000000"/>
          <w:sz w:val="24"/>
          <w:szCs w:val="24"/>
          <w:u w:val="single"/>
        </w:rPr>
        <w:t xml:space="preserve"> (</w:t>
      </w:r>
      <w:proofErr w:type="spellStart"/>
      <w:r w:rsidRPr="00B11BB3">
        <w:rPr>
          <w:rFonts w:cstheme="minorHAnsi"/>
          <w:color w:val="000000"/>
          <w:sz w:val="24"/>
          <w:szCs w:val="24"/>
          <w:u w:val="single"/>
        </w:rPr>
        <w:t>PBDEs</w:t>
      </w:r>
      <w:proofErr w:type="spellEnd"/>
      <w:r w:rsidRPr="00B11BB3">
        <w:rPr>
          <w:rFonts w:cstheme="minorHAnsi"/>
          <w:color w:val="000000"/>
          <w:sz w:val="24"/>
          <w:szCs w:val="24"/>
          <w:u w:val="single"/>
        </w:rPr>
        <w:t>).</w:t>
      </w:r>
    </w:p>
    <w:p w:rsidR="00B11BB3" w:rsidRDefault="00B11BB3" w:rsidP="00474343">
      <w:pPr>
        <w:spacing w:after="0" w:line="240" w:lineRule="auto"/>
        <w:rPr>
          <w:rFonts w:cs="Times New Roman"/>
          <w:b/>
          <w:bCs/>
          <w:color w:val="000000"/>
          <w:sz w:val="24"/>
          <w:u w:val="single"/>
        </w:rPr>
      </w:pPr>
      <w:r>
        <w:rPr>
          <w:rFonts w:cs="Times New Roman"/>
          <w:b/>
          <w:bCs/>
          <w:color w:val="000000"/>
          <w:sz w:val="24"/>
        </w:rPr>
        <w:t xml:space="preserve">1.7. </w:t>
      </w:r>
      <w:r w:rsidRPr="007C5B13">
        <w:rPr>
          <w:rFonts w:cs="Times New Roman"/>
          <w:b/>
          <w:bCs/>
          <w:color w:val="000000"/>
          <w:sz w:val="24"/>
          <w:u w:val="single"/>
        </w:rPr>
        <w:t>Justificativa do quantitativo</w:t>
      </w:r>
    </w:p>
    <w:p w:rsidR="00CE6411" w:rsidRPr="00D707C6" w:rsidRDefault="00CE6411" w:rsidP="00474343">
      <w:pPr>
        <w:spacing w:after="0" w:line="240" w:lineRule="auto"/>
        <w:rPr>
          <w:rFonts w:cs="Times New Roman"/>
          <w:color w:val="000000"/>
          <w:sz w:val="24"/>
        </w:rPr>
      </w:pPr>
      <w:r>
        <w:rPr>
          <w:rFonts w:cs="Times New Roman"/>
          <w:color w:val="000000"/>
          <w:sz w:val="24"/>
          <w:u w:val="single"/>
        </w:rPr>
        <w:t xml:space="preserve">1.7.1. </w:t>
      </w:r>
      <w:r w:rsidRPr="00D707C6">
        <w:rPr>
          <w:rFonts w:cs="Times New Roman"/>
          <w:color w:val="000000"/>
          <w:sz w:val="24"/>
          <w:u w:val="single"/>
        </w:rPr>
        <w:t xml:space="preserve">O quantitativo solicitado se justifica tendo </w:t>
      </w:r>
      <w:r>
        <w:rPr>
          <w:rFonts w:cs="Times New Roman"/>
          <w:color w:val="000000"/>
          <w:sz w:val="24"/>
          <w:u w:val="single"/>
        </w:rPr>
        <w:t>por base o consumo dos últimos 02 anos da SR/PF/SE.</w:t>
      </w:r>
    </w:p>
    <w:p w:rsidR="00CE6411" w:rsidRPr="00D707C6" w:rsidRDefault="00CE6411" w:rsidP="00474343">
      <w:pPr>
        <w:pStyle w:val="NormalWeb"/>
        <w:spacing w:before="0" w:beforeAutospacing="0" w:after="0" w:afterAutospacing="0"/>
        <w:rPr>
          <w:rFonts w:asciiTheme="minorHAnsi" w:hAnsiTheme="minorHAnsi"/>
          <w:color w:val="000000"/>
        </w:rPr>
      </w:pPr>
      <w:r>
        <w:rPr>
          <w:rFonts w:asciiTheme="minorHAnsi" w:hAnsiTheme="minorHAnsi"/>
          <w:b/>
          <w:bCs/>
          <w:color w:val="000000"/>
        </w:rPr>
        <w:t xml:space="preserve">1.8. </w:t>
      </w:r>
      <w:r w:rsidRPr="00D707C6">
        <w:rPr>
          <w:rFonts w:asciiTheme="minorHAnsi" w:hAnsiTheme="minorHAnsi"/>
          <w:b/>
          <w:bCs/>
          <w:color w:val="000000"/>
        </w:rPr>
        <w:t xml:space="preserve">Justificativa para </w:t>
      </w:r>
      <w:r>
        <w:rPr>
          <w:rFonts w:asciiTheme="minorHAnsi" w:hAnsiTheme="minorHAnsi"/>
          <w:b/>
          <w:bCs/>
          <w:color w:val="000000"/>
        </w:rPr>
        <w:t>o agrupamento de alguns itens</w:t>
      </w:r>
    </w:p>
    <w:p w:rsidR="00CE6411" w:rsidRPr="00D707C6" w:rsidRDefault="00CE6411" w:rsidP="00474343">
      <w:pPr>
        <w:spacing w:after="0" w:line="240" w:lineRule="auto"/>
        <w:ind w:right="120"/>
        <w:jc w:val="both"/>
        <w:rPr>
          <w:rFonts w:cs="Times New Roman"/>
          <w:color w:val="000000"/>
          <w:sz w:val="24"/>
        </w:rPr>
      </w:pPr>
      <w:r>
        <w:rPr>
          <w:rFonts w:cs="Times New Roman"/>
          <w:b/>
          <w:color w:val="000000"/>
          <w:sz w:val="24"/>
        </w:rPr>
        <w:t>1.8.</w:t>
      </w:r>
      <w:r w:rsidRPr="00D707C6">
        <w:rPr>
          <w:rFonts w:cs="Times New Roman"/>
          <w:b/>
          <w:color w:val="000000"/>
          <w:sz w:val="24"/>
        </w:rPr>
        <w:t>1.</w:t>
      </w:r>
      <w:r>
        <w:rPr>
          <w:rFonts w:cs="Times New Roman"/>
          <w:b/>
          <w:color w:val="000000"/>
          <w:sz w:val="24"/>
        </w:rPr>
        <w:t xml:space="preserve"> </w:t>
      </w:r>
      <w:r w:rsidRPr="00D707C6">
        <w:rPr>
          <w:rFonts w:cs="Times New Roman"/>
          <w:color w:val="000000"/>
          <w:sz w:val="24"/>
          <w:u w:val="single"/>
        </w:rPr>
        <w:t>A regra a ser observada pela Administração nas licitações é a do parcelamento do objeto, conforme disposto no §1º do art. 23 da Lei nº 8.666/93, mas é imprescindível que a divisão do objeto seja técnica e economicamente viável e não represente perda de economia de escala (Súmula 247 do TCU).</w:t>
      </w:r>
    </w:p>
    <w:p w:rsidR="00CE6411" w:rsidRPr="00D707C6" w:rsidRDefault="00CE6411" w:rsidP="00474343">
      <w:pPr>
        <w:spacing w:after="0" w:line="240" w:lineRule="auto"/>
        <w:ind w:right="120"/>
        <w:jc w:val="both"/>
        <w:rPr>
          <w:rFonts w:cs="Times New Roman"/>
          <w:color w:val="000000"/>
          <w:sz w:val="24"/>
        </w:rPr>
      </w:pPr>
      <w:r>
        <w:rPr>
          <w:rFonts w:cs="Times New Roman"/>
          <w:b/>
          <w:color w:val="000000"/>
          <w:sz w:val="24"/>
        </w:rPr>
        <w:t>1.8.2</w:t>
      </w:r>
      <w:r w:rsidRPr="00D707C6">
        <w:rPr>
          <w:rFonts w:cs="Times New Roman"/>
          <w:b/>
          <w:color w:val="000000"/>
          <w:sz w:val="24"/>
        </w:rPr>
        <w:t>.</w:t>
      </w:r>
      <w:r>
        <w:rPr>
          <w:rFonts w:cs="Times New Roman"/>
          <w:b/>
          <w:color w:val="000000"/>
          <w:sz w:val="24"/>
        </w:rPr>
        <w:t xml:space="preserve"> </w:t>
      </w:r>
      <w:r w:rsidRPr="00D707C6">
        <w:rPr>
          <w:rFonts w:cs="Times New Roman"/>
          <w:color w:val="000000"/>
          <w:sz w:val="24"/>
          <w:u w:val="single"/>
        </w:rPr>
        <w:t>Por ser o parcelamento a regra, justifica</w:t>
      </w:r>
      <w:r>
        <w:rPr>
          <w:rFonts w:cs="Times New Roman"/>
          <w:color w:val="000000"/>
          <w:sz w:val="24"/>
          <w:u w:val="single"/>
        </w:rPr>
        <w:t xml:space="preserve">mos </w:t>
      </w:r>
      <w:r w:rsidRPr="00D707C6">
        <w:rPr>
          <w:rFonts w:cs="Times New Roman"/>
          <w:color w:val="000000"/>
          <w:sz w:val="24"/>
          <w:u w:val="single"/>
        </w:rPr>
        <w:t>a</w:t>
      </w:r>
      <w:r>
        <w:rPr>
          <w:rFonts w:cs="Times New Roman"/>
          <w:color w:val="000000"/>
          <w:sz w:val="24"/>
          <w:u w:val="single"/>
        </w:rPr>
        <w:t xml:space="preserve"> contratação agrupada pelos seguintes:</w:t>
      </w:r>
    </w:p>
    <w:p w:rsidR="003F4D2E" w:rsidRDefault="00CE6411" w:rsidP="00474343">
      <w:pPr>
        <w:spacing w:after="0" w:line="240" w:lineRule="auto"/>
        <w:ind w:right="120"/>
        <w:jc w:val="both"/>
        <w:rPr>
          <w:rFonts w:cs="Times New Roman"/>
          <w:color w:val="000000"/>
          <w:sz w:val="24"/>
          <w:u w:val="single"/>
        </w:rPr>
      </w:pPr>
      <w:r>
        <w:rPr>
          <w:rFonts w:cs="Times New Roman"/>
          <w:b/>
          <w:color w:val="000000"/>
          <w:sz w:val="24"/>
        </w:rPr>
        <w:t>1.8.2.1</w:t>
      </w:r>
      <w:r w:rsidRPr="00D707C6">
        <w:rPr>
          <w:rFonts w:cs="Times New Roman"/>
          <w:b/>
          <w:color w:val="000000"/>
          <w:sz w:val="24"/>
        </w:rPr>
        <w:t>.</w:t>
      </w:r>
      <w:r>
        <w:rPr>
          <w:rFonts w:cs="Times New Roman"/>
          <w:b/>
          <w:color w:val="000000"/>
          <w:sz w:val="24"/>
        </w:rPr>
        <w:t xml:space="preserve"> </w:t>
      </w:r>
      <w:r w:rsidRPr="007C5B13">
        <w:rPr>
          <w:rFonts w:cs="Times New Roman"/>
          <w:color w:val="000000"/>
          <w:sz w:val="24"/>
          <w:u w:val="single"/>
        </w:rPr>
        <w:t xml:space="preserve">Ganho de economia de escala, uma vez que </w:t>
      </w:r>
      <w:r>
        <w:rPr>
          <w:rFonts w:cs="Times New Roman"/>
          <w:color w:val="000000"/>
          <w:sz w:val="24"/>
          <w:u w:val="single"/>
        </w:rPr>
        <w:t xml:space="preserve">o que se pretende contratar é o serviço de gerenciamento das manutenções e não as manutenções em si. Esses serviços de gerenciamento/administração de manutenção ou abastecimento que permite a Administração e </w:t>
      </w:r>
      <w:r w:rsidR="003F4D2E">
        <w:rPr>
          <w:rFonts w:cs="Times New Roman"/>
          <w:color w:val="000000"/>
          <w:sz w:val="24"/>
          <w:u w:val="single"/>
        </w:rPr>
        <w:t>Ó</w:t>
      </w:r>
      <w:r>
        <w:rPr>
          <w:rFonts w:cs="Times New Roman"/>
          <w:color w:val="000000"/>
          <w:sz w:val="24"/>
          <w:u w:val="single"/>
        </w:rPr>
        <w:t xml:space="preserve">rgãos de </w:t>
      </w:r>
      <w:r w:rsidR="003F4D2E">
        <w:rPr>
          <w:rFonts w:cs="Times New Roman"/>
          <w:color w:val="000000"/>
          <w:sz w:val="24"/>
          <w:u w:val="single"/>
        </w:rPr>
        <w:t>C</w:t>
      </w:r>
      <w:r>
        <w:rPr>
          <w:rFonts w:cs="Times New Roman"/>
          <w:color w:val="000000"/>
          <w:sz w:val="24"/>
          <w:u w:val="single"/>
        </w:rPr>
        <w:t xml:space="preserve">ontrole tenham maior </w:t>
      </w:r>
      <w:r w:rsidR="003F4D2E">
        <w:rPr>
          <w:rFonts w:cs="Times New Roman"/>
          <w:color w:val="000000"/>
          <w:sz w:val="24"/>
          <w:u w:val="single"/>
        </w:rPr>
        <w:t xml:space="preserve">controle e gerenciamento dos gastos </w:t>
      </w:r>
      <w:proofErr w:type="spellStart"/>
      <w:r w:rsidR="003F4D2E" w:rsidRPr="003F4D2E">
        <w:rPr>
          <w:rFonts w:cs="Times New Roman"/>
          <w:i/>
          <w:color w:val="000000"/>
          <w:sz w:val="24"/>
          <w:u w:val="single"/>
        </w:rPr>
        <w:t>on</w:t>
      </w:r>
      <w:proofErr w:type="spellEnd"/>
      <w:r w:rsidR="003F4D2E" w:rsidRPr="003F4D2E">
        <w:rPr>
          <w:rFonts w:cs="Times New Roman"/>
          <w:i/>
          <w:color w:val="000000"/>
          <w:sz w:val="24"/>
          <w:u w:val="single"/>
        </w:rPr>
        <w:t xml:space="preserve"> site</w:t>
      </w:r>
      <w:r w:rsidR="003F4D2E">
        <w:rPr>
          <w:rFonts w:cs="Times New Roman"/>
          <w:color w:val="000000"/>
          <w:sz w:val="24"/>
          <w:u w:val="single"/>
        </w:rPr>
        <w:t xml:space="preserve">, dando maior </w:t>
      </w:r>
      <w:r w:rsidR="003F4D2E">
        <w:rPr>
          <w:rFonts w:cs="Times New Roman"/>
          <w:color w:val="000000"/>
          <w:sz w:val="24"/>
          <w:u w:val="single"/>
        </w:rPr>
        <w:lastRenderedPageBreak/>
        <w:t xml:space="preserve">transparência </w:t>
      </w:r>
      <w:proofErr w:type="gramStart"/>
      <w:r w:rsidR="003F4D2E">
        <w:rPr>
          <w:rFonts w:cs="Times New Roman"/>
          <w:color w:val="000000"/>
          <w:sz w:val="24"/>
          <w:u w:val="single"/>
        </w:rPr>
        <w:t>as</w:t>
      </w:r>
      <w:proofErr w:type="gramEnd"/>
      <w:r w:rsidR="003F4D2E">
        <w:rPr>
          <w:rFonts w:cs="Times New Roman"/>
          <w:color w:val="000000"/>
          <w:sz w:val="24"/>
          <w:u w:val="single"/>
        </w:rPr>
        <w:t xml:space="preserve"> aplicações dos recursos públicos, têm comumente cobrado taxas bem pequenas e muitas vezes zerando. O agrupamento torna mais atraente a licitação para as empresas que vão fazer investimentos para gerir o volume de recursos que a Administração coloca para a execução dos serviços.</w:t>
      </w:r>
    </w:p>
    <w:p w:rsidR="00CE6411" w:rsidRDefault="003F4D2E" w:rsidP="00474343">
      <w:pPr>
        <w:spacing w:after="0" w:line="240" w:lineRule="auto"/>
        <w:ind w:right="120"/>
        <w:jc w:val="both"/>
        <w:rPr>
          <w:rFonts w:cs="Times New Roman"/>
          <w:color w:val="000000"/>
          <w:sz w:val="24"/>
        </w:rPr>
      </w:pPr>
      <w:r>
        <w:rPr>
          <w:rFonts w:cs="Times New Roman"/>
          <w:b/>
          <w:color w:val="000000"/>
          <w:sz w:val="24"/>
        </w:rPr>
        <w:t xml:space="preserve">1.8.2.2. </w:t>
      </w:r>
      <w:r w:rsidR="00CE6411" w:rsidRPr="007C5B13">
        <w:rPr>
          <w:rFonts w:cs="Times New Roman"/>
          <w:color w:val="000000"/>
          <w:sz w:val="24"/>
          <w:u w:val="single"/>
        </w:rPr>
        <w:t xml:space="preserve">O agrupamento será </w:t>
      </w:r>
      <w:r>
        <w:rPr>
          <w:rFonts w:cs="Times New Roman"/>
          <w:color w:val="000000"/>
          <w:sz w:val="24"/>
          <w:u w:val="single"/>
        </w:rPr>
        <w:t>entre a mão-de-obra e os materiais necessários para a prestação dos serviços de manutenção preventiva e corretiva, como o objetivo de ter melhor fiscalização, controle e cobrança das empresas na execução dos serviços, o que dificultaria caso se licitasse separadamente itens de peças e itens de serviço de manutenção</w:t>
      </w:r>
      <w:r w:rsidR="00533F30">
        <w:rPr>
          <w:rFonts w:cs="Times New Roman"/>
          <w:color w:val="000000"/>
          <w:sz w:val="24"/>
          <w:u w:val="single"/>
        </w:rPr>
        <w:t>.</w:t>
      </w:r>
    </w:p>
    <w:p w:rsidR="00255A1F" w:rsidRPr="0055663E" w:rsidRDefault="00255A1F" w:rsidP="00474343">
      <w:pPr>
        <w:spacing w:after="0" w:line="240" w:lineRule="auto"/>
        <w:ind w:right="120"/>
        <w:jc w:val="both"/>
        <w:rPr>
          <w:rFonts w:cstheme="minorHAnsi"/>
          <w:b/>
          <w:color w:val="000000"/>
          <w:sz w:val="24"/>
          <w:u w:val="single"/>
        </w:rPr>
      </w:pPr>
      <w:r>
        <w:rPr>
          <w:rFonts w:cstheme="minorHAnsi"/>
          <w:b/>
          <w:color w:val="000000"/>
          <w:sz w:val="24"/>
          <w:u w:val="single"/>
        </w:rPr>
        <w:t>1.9</w:t>
      </w:r>
      <w:r w:rsidRPr="0055663E">
        <w:rPr>
          <w:rFonts w:cstheme="minorHAnsi"/>
          <w:b/>
          <w:color w:val="000000"/>
          <w:sz w:val="24"/>
          <w:u w:val="single"/>
        </w:rPr>
        <w:t>. Justificativa da pesquisa de preço de referência</w:t>
      </w:r>
    </w:p>
    <w:p w:rsidR="00255A1F" w:rsidRPr="0055663E" w:rsidRDefault="00255A1F" w:rsidP="00474343">
      <w:pPr>
        <w:spacing w:after="0" w:line="240" w:lineRule="auto"/>
        <w:jc w:val="both"/>
        <w:rPr>
          <w:rFonts w:cstheme="minorHAnsi"/>
          <w:sz w:val="24"/>
          <w:u w:val="single"/>
        </w:rPr>
      </w:pPr>
      <w:r>
        <w:rPr>
          <w:rFonts w:cstheme="minorHAnsi"/>
          <w:b/>
          <w:color w:val="000000"/>
          <w:sz w:val="24"/>
          <w:u w:val="single"/>
        </w:rPr>
        <w:t>1.9</w:t>
      </w:r>
      <w:r w:rsidRPr="0055663E">
        <w:rPr>
          <w:rFonts w:cstheme="minorHAnsi"/>
          <w:b/>
          <w:color w:val="000000"/>
          <w:sz w:val="24"/>
          <w:u w:val="single"/>
        </w:rPr>
        <w:t xml:space="preserve">.1. </w:t>
      </w:r>
      <w:r w:rsidRPr="0055663E">
        <w:rPr>
          <w:rFonts w:cstheme="minorHAnsi"/>
          <w:sz w:val="24"/>
          <w:u w:val="single"/>
        </w:rPr>
        <w:t>As pesquisas de preços foram realizadas de acordo com a IN 05/2014-MPOG.</w:t>
      </w:r>
    </w:p>
    <w:p w:rsidR="00255A1F" w:rsidRPr="0055663E" w:rsidRDefault="00255A1F" w:rsidP="00474343">
      <w:pPr>
        <w:spacing w:after="0" w:line="240" w:lineRule="auto"/>
        <w:jc w:val="both"/>
        <w:rPr>
          <w:rFonts w:cstheme="minorHAnsi"/>
          <w:sz w:val="24"/>
          <w:u w:val="single"/>
        </w:rPr>
      </w:pPr>
      <w:r>
        <w:rPr>
          <w:rFonts w:cstheme="minorHAnsi"/>
          <w:b/>
          <w:color w:val="000000"/>
          <w:sz w:val="24"/>
          <w:u w:val="single"/>
        </w:rPr>
        <w:t>1.9</w:t>
      </w:r>
      <w:r w:rsidRPr="0055663E">
        <w:rPr>
          <w:rFonts w:cstheme="minorHAnsi"/>
          <w:b/>
          <w:color w:val="000000"/>
          <w:sz w:val="24"/>
          <w:u w:val="single"/>
        </w:rPr>
        <w:t xml:space="preserve">.2. </w:t>
      </w:r>
      <w:r w:rsidRPr="0055663E">
        <w:rPr>
          <w:rFonts w:cstheme="minorHAnsi"/>
          <w:sz w:val="24"/>
          <w:u w:val="single"/>
        </w:rPr>
        <w:t>Foram priorizados os preços de contratações recentes, dos últimos 180 dias.</w:t>
      </w:r>
    </w:p>
    <w:p w:rsidR="00255A1F" w:rsidRPr="0055663E" w:rsidRDefault="00255A1F" w:rsidP="00474343">
      <w:pPr>
        <w:spacing w:after="0" w:line="240" w:lineRule="auto"/>
        <w:jc w:val="both"/>
        <w:rPr>
          <w:rFonts w:cstheme="minorHAnsi"/>
          <w:sz w:val="24"/>
          <w:u w:val="single"/>
        </w:rPr>
      </w:pPr>
      <w:r>
        <w:rPr>
          <w:rFonts w:cstheme="minorHAnsi"/>
          <w:b/>
          <w:color w:val="000000"/>
          <w:sz w:val="24"/>
          <w:u w:val="single"/>
        </w:rPr>
        <w:t>1.9</w:t>
      </w:r>
      <w:r w:rsidRPr="0055663E">
        <w:rPr>
          <w:rFonts w:cstheme="minorHAnsi"/>
          <w:b/>
          <w:color w:val="000000"/>
          <w:sz w:val="24"/>
          <w:u w:val="single"/>
        </w:rPr>
        <w:t xml:space="preserve">.3. </w:t>
      </w:r>
      <w:r w:rsidRPr="0055663E">
        <w:rPr>
          <w:rFonts w:cstheme="minorHAnsi"/>
          <w:sz w:val="24"/>
          <w:u w:val="single"/>
        </w:rPr>
        <w:t xml:space="preserve">Quando não foi possível a formação do preço médio com </w:t>
      </w:r>
      <w:r>
        <w:rPr>
          <w:rFonts w:cstheme="minorHAnsi"/>
          <w:sz w:val="24"/>
          <w:u w:val="single"/>
        </w:rPr>
        <w:t xml:space="preserve">pelo menos </w:t>
      </w:r>
      <w:r w:rsidRPr="0055663E">
        <w:rPr>
          <w:rFonts w:cstheme="minorHAnsi"/>
          <w:sz w:val="24"/>
          <w:u w:val="single"/>
        </w:rPr>
        <w:t xml:space="preserve">03 </w:t>
      </w:r>
      <w:r>
        <w:rPr>
          <w:rFonts w:cstheme="minorHAnsi"/>
          <w:sz w:val="24"/>
          <w:u w:val="single"/>
        </w:rPr>
        <w:t>preços</w:t>
      </w:r>
      <w:r w:rsidRPr="0055663E">
        <w:rPr>
          <w:rFonts w:cstheme="minorHAnsi"/>
          <w:sz w:val="24"/>
          <w:u w:val="single"/>
        </w:rPr>
        <w:t xml:space="preserve"> de contratações públicas</w:t>
      </w:r>
      <w:r>
        <w:rPr>
          <w:rFonts w:cstheme="minorHAnsi"/>
          <w:sz w:val="24"/>
          <w:u w:val="single"/>
        </w:rPr>
        <w:t xml:space="preserve"> recentes</w:t>
      </w:r>
      <w:r w:rsidRPr="0055663E">
        <w:rPr>
          <w:rFonts w:cstheme="minorHAnsi"/>
          <w:sz w:val="24"/>
          <w:u w:val="single"/>
        </w:rPr>
        <w:t xml:space="preserve">, foram complementadas com preços </w:t>
      </w:r>
      <w:r>
        <w:rPr>
          <w:rFonts w:cstheme="minorHAnsi"/>
          <w:sz w:val="24"/>
          <w:u w:val="single"/>
        </w:rPr>
        <w:t xml:space="preserve">atualizados de contratos de outras unidades da Polícia </w:t>
      </w:r>
      <w:proofErr w:type="gramStart"/>
      <w:r>
        <w:rPr>
          <w:rFonts w:cstheme="minorHAnsi"/>
          <w:sz w:val="24"/>
          <w:u w:val="single"/>
        </w:rPr>
        <w:t xml:space="preserve">Federal </w:t>
      </w:r>
      <w:r w:rsidRPr="0055663E">
        <w:rPr>
          <w:rFonts w:cstheme="minorHAnsi"/>
          <w:sz w:val="24"/>
          <w:u w:val="single"/>
        </w:rPr>
        <w:t>.</w:t>
      </w:r>
      <w:proofErr w:type="gramEnd"/>
    </w:p>
    <w:p w:rsidR="00255A1F" w:rsidRPr="0055663E" w:rsidRDefault="00255A1F" w:rsidP="00474343">
      <w:pPr>
        <w:spacing w:after="0" w:line="240" w:lineRule="auto"/>
        <w:jc w:val="both"/>
        <w:rPr>
          <w:rFonts w:cstheme="minorHAnsi"/>
          <w:sz w:val="24"/>
          <w:u w:val="single"/>
        </w:rPr>
      </w:pPr>
      <w:r>
        <w:rPr>
          <w:rFonts w:cstheme="minorHAnsi"/>
          <w:b/>
          <w:color w:val="000000"/>
          <w:sz w:val="24"/>
          <w:u w:val="single"/>
        </w:rPr>
        <w:t>1.9</w:t>
      </w:r>
      <w:r w:rsidRPr="0055663E">
        <w:rPr>
          <w:rFonts w:cstheme="minorHAnsi"/>
          <w:b/>
          <w:color w:val="000000"/>
          <w:sz w:val="24"/>
          <w:u w:val="single"/>
        </w:rPr>
        <w:t xml:space="preserve">.4. </w:t>
      </w:r>
      <w:r>
        <w:rPr>
          <w:rFonts w:cstheme="minorHAnsi"/>
          <w:sz w:val="24"/>
          <w:u w:val="single"/>
        </w:rPr>
        <w:t xml:space="preserve">Para o grupo de automóveis o preço médio foi composto por </w:t>
      </w:r>
      <w:proofErr w:type="gramStart"/>
      <w:r>
        <w:rPr>
          <w:rFonts w:cstheme="minorHAnsi"/>
          <w:sz w:val="24"/>
          <w:u w:val="single"/>
        </w:rPr>
        <w:t>8</w:t>
      </w:r>
      <w:proofErr w:type="gramEnd"/>
      <w:r>
        <w:rPr>
          <w:rFonts w:cstheme="minorHAnsi"/>
          <w:sz w:val="24"/>
          <w:u w:val="single"/>
        </w:rPr>
        <w:t xml:space="preserve"> preços de licitações recentes</w:t>
      </w:r>
      <w:r w:rsidRPr="0055663E">
        <w:rPr>
          <w:rFonts w:cstheme="minorHAnsi"/>
          <w:sz w:val="24"/>
          <w:u w:val="single"/>
        </w:rPr>
        <w:t>.</w:t>
      </w:r>
    </w:p>
    <w:p w:rsidR="00255A1F" w:rsidRPr="0055663E" w:rsidRDefault="00255A1F" w:rsidP="00474343">
      <w:pPr>
        <w:spacing w:after="0" w:line="240" w:lineRule="auto"/>
        <w:jc w:val="both"/>
        <w:rPr>
          <w:rFonts w:cstheme="minorHAnsi"/>
          <w:sz w:val="24"/>
          <w:u w:val="single"/>
        </w:rPr>
      </w:pPr>
      <w:r>
        <w:rPr>
          <w:rFonts w:cstheme="minorHAnsi"/>
          <w:b/>
          <w:color w:val="000000"/>
          <w:sz w:val="24"/>
          <w:u w:val="single"/>
        </w:rPr>
        <w:t>1.9</w:t>
      </w:r>
      <w:r w:rsidRPr="0055663E">
        <w:rPr>
          <w:rFonts w:cstheme="minorHAnsi"/>
          <w:b/>
          <w:color w:val="000000"/>
          <w:sz w:val="24"/>
          <w:u w:val="single"/>
        </w:rPr>
        <w:t xml:space="preserve">.5. </w:t>
      </w:r>
      <w:r>
        <w:rPr>
          <w:rFonts w:cstheme="minorHAnsi"/>
          <w:sz w:val="24"/>
          <w:u w:val="single"/>
        </w:rPr>
        <w:t xml:space="preserve">Para o grupo de embarcação foi localizado apenas um licitação recente nos moldes de menor taxa e maior desconto, sendo que o preço médio foi complementado com valores outros dois contratos vigentes da Polícia Federal no Estado do </w:t>
      </w:r>
      <w:proofErr w:type="spellStart"/>
      <w:r>
        <w:rPr>
          <w:rFonts w:cstheme="minorHAnsi"/>
          <w:sz w:val="24"/>
          <w:u w:val="single"/>
        </w:rPr>
        <w:t>Piaui</w:t>
      </w:r>
      <w:proofErr w:type="spellEnd"/>
      <w:r>
        <w:rPr>
          <w:rFonts w:cstheme="minorHAnsi"/>
          <w:sz w:val="24"/>
          <w:u w:val="single"/>
        </w:rPr>
        <w:t xml:space="preserve"> e no Estado do Amazonas</w:t>
      </w:r>
      <w:r w:rsidRPr="0055663E">
        <w:rPr>
          <w:rFonts w:cstheme="minorHAnsi"/>
          <w:sz w:val="24"/>
          <w:u w:val="single"/>
        </w:rPr>
        <w:t>.</w:t>
      </w:r>
    </w:p>
    <w:p w:rsidR="002D46E7" w:rsidRPr="00B11BB3" w:rsidRDefault="002D46E7" w:rsidP="00474343">
      <w:pPr>
        <w:pStyle w:val="Default"/>
        <w:jc w:val="both"/>
        <w:rPr>
          <w:rFonts w:asciiTheme="minorHAnsi" w:hAnsiTheme="minorHAnsi"/>
        </w:rPr>
      </w:pPr>
    </w:p>
    <w:p w:rsidR="00023AE7" w:rsidRPr="007A49AA" w:rsidRDefault="00023AE7" w:rsidP="00474343">
      <w:pPr>
        <w:spacing w:after="0" w:line="240" w:lineRule="auto"/>
        <w:jc w:val="both"/>
        <w:rPr>
          <w:rFonts w:cs="Arial"/>
          <w:b/>
          <w:sz w:val="24"/>
          <w:szCs w:val="24"/>
        </w:rPr>
      </w:pPr>
      <w:r w:rsidRPr="007A49AA">
        <w:rPr>
          <w:rFonts w:cs="Arial"/>
          <w:b/>
          <w:sz w:val="24"/>
          <w:szCs w:val="24"/>
        </w:rPr>
        <w:t>2. JUSTIFICATIVA E OBJETIVOS DA CONTRATAÇÃO</w:t>
      </w:r>
    </w:p>
    <w:p w:rsidR="00EC3B13" w:rsidRPr="007A49AA" w:rsidRDefault="00EC3B13" w:rsidP="00474343">
      <w:pPr>
        <w:spacing w:after="0" w:line="240" w:lineRule="auto"/>
        <w:jc w:val="both"/>
        <w:rPr>
          <w:b/>
          <w:bCs/>
          <w:color w:val="0070C0"/>
          <w:sz w:val="24"/>
          <w:szCs w:val="24"/>
        </w:rPr>
      </w:pPr>
      <w:r w:rsidRPr="007A49AA">
        <w:rPr>
          <w:rFonts w:eastAsia="Times New Roman" w:cs="Times New Roman"/>
          <w:b/>
          <w:color w:val="000000"/>
          <w:sz w:val="24"/>
          <w:szCs w:val="24"/>
          <w:lang w:eastAsia="pt-BR"/>
        </w:rPr>
        <w:t>2.1.</w:t>
      </w:r>
      <w:r w:rsidRPr="007A49AA">
        <w:rPr>
          <w:rFonts w:eastAsia="Times New Roman" w:cs="Times New Roman"/>
          <w:color w:val="000000"/>
          <w:sz w:val="24"/>
          <w:szCs w:val="24"/>
          <w:lang w:eastAsia="pt-BR"/>
        </w:rPr>
        <w:t xml:space="preserve"> </w:t>
      </w:r>
      <w:r w:rsidRPr="007A49AA">
        <w:rPr>
          <w:rFonts w:cs="Times New Roman"/>
          <w:sz w:val="24"/>
          <w:szCs w:val="24"/>
        </w:rPr>
        <w:t>A Justificativa e objetivo da contratação encontram-se pormenorizados em Tópico específico dos Estudos Preliminares, apêndice desse Termo de Referência.</w:t>
      </w:r>
    </w:p>
    <w:p w:rsidR="00D75174" w:rsidRPr="007A49AA" w:rsidRDefault="00D75174" w:rsidP="00474343">
      <w:pPr>
        <w:spacing w:after="0" w:line="240" w:lineRule="auto"/>
        <w:ind w:right="120"/>
        <w:jc w:val="both"/>
        <w:rPr>
          <w:rFonts w:eastAsia="Times New Roman" w:cs="Times New Roman"/>
          <w:color w:val="000000"/>
          <w:sz w:val="24"/>
          <w:szCs w:val="24"/>
          <w:lang w:eastAsia="pt-BR"/>
        </w:rPr>
      </w:pPr>
    </w:p>
    <w:p w:rsidR="001E552D" w:rsidRPr="007A49AA" w:rsidRDefault="001E552D" w:rsidP="00474343">
      <w:pPr>
        <w:spacing w:after="0" w:line="240" w:lineRule="auto"/>
        <w:jc w:val="both"/>
        <w:rPr>
          <w:b/>
          <w:sz w:val="24"/>
          <w:szCs w:val="24"/>
        </w:rPr>
      </w:pPr>
      <w:r w:rsidRPr="007A49AA">
        <w:rPr>
          <w:b/>
          <w:sz w:val="24"/>
          <w:szCs w:val="24"/>
        </w:rPr>
        <w:t>3. DESCRIÇÃO DA SOLUÇÃO:</w:t>
      </w:r>
    </w:p>
    <w:p w:rsidR="001E552D" w:rsidRPr="00F11194" w:rsidRDefault="001E552D"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3.1. </w:t>
      </w:r>
      <w:r w:rsidRPr="00F11194">
        <w:rPr>
          <w:rFonts w:eastAsia="Times New Roman" w:cs="Times New Roman"/>
          <w:color w:val="000000"/>
          <w:sz w:val="24"/>
          <w:szCs w:val="24"/>
          <w:u w:val="single"/>
          <w:lang w:eastAsia="pt-BR"/>
        </w:rPr>
        <w:t>A descrição da solução como um todo, conforme minudenciado nos Estudos Preliminares</w:t>
      </w:r>
      <w:proofErr w:type="gramStart"/>
      <w:r w:rsidRPr="00F11194">
        <w:rPr>
          <w:rFonts w:eastAsia="Times New Roman" w:cs="Times New Roman"/>
          <w:color w:val="000000"/>
          <w:sz w:val="24"/>
          <w:szCs w:val="24"/>
          <w:u w:val="single"/>
          <w:lang w:eastAsia="pt-BR"/>
        </w:rPr>
        <w:t>, abrange</w:t>
      </w:r>
      <w:proofErr w:type="gramEnd"/>
      <w:r w:rsidRPr="00F11194">
        <w:rPr>
          <w:rFonts w:eastAsia="Times New Roman" w:cs="Times New Roman"/>
          <w:color w:val="000000"/>
          <w:sz w:val="24"/>
          <w:szCs w:val="24"/>
          <w:u w:val="single"/>
          <w:lang w:eastAsia="pt-BR"/>
        </w:rPr>
        <w:t xml:space="preserve"> a prestação do serviço onde a Contratada deverá implantar e operacionalizar, junto à Contratante, um sistema informatizado via internet – web, compreendendo orçamento dos materiais e serviços especializados de manutenção através da rede de lojas e oficinas credenciadas pela Contratada, para atender os veículos sob responsabilidade jurídica, embarcações e veículos oficiais que compõem a frota da Superintendência Regional da Polícia Federal no Estado de Sergipe, e excepcionalmente de outras unidades da PF, mediante autorização da administração, propiciando à Contratante gestão e controle detalhado das informações.</w:t>
      </w:r>
    </w:p>
    <w:p w:rsidR="001E552D" w:rsidRPr="00F11194" w:rsidRDefault="001E552D"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3.2. </w:t>
      </w:r>
      <w:r w:rsidRPr="00F11194">
        <w:rPr>
          <w:rFonts w:eastAsia="Times New Roman" w:cs="Times New Roman"/>
          <w:color w:val="000000"/>
          <w:sz w:val="24"/>
          <w:szCs w:val="24"/>
          <w:u w:val="single"/>
          <w:lang w:eastAsia="pt-BR"/>
        </w:rPr>
        <w:t>A gestão da manutenção da frota de veículos, gerida pela Contratante e pela Contratada, por meio de sistema informatizado de controle integrado, compreende o atendimento, orçamento detalhado de peças, componentes, produtos e serviços especializados especificados neste termo de referência, e todos os demais itens necessários à plena manutenção dos veículos da Contratante, observadas todas as marcas e modelos de cada fabricante, e restauração do bem às condições de segurança, nos diversos estabelecimentos credenciados pela Contratada, devendo a empresa vencedora do certame licitatório:</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3.3. </w:t>
      </w:r>
      <w:r w:rsidR="001E552D" w:rsidRPr="00F11194">
        <w:rPr>
          <w:rFonts w:eastAsia="Times New Roman" w:cs="Times New Roman"/>
          <w:color w:val="000000"/>
          <w:sz w:val="24"/>
          <w:szCs w:val="24"/>
          <w:u w:val="single"/>
          <w:lang w:eastAsia="pt-BR"/>
        </w:rPr>
        <w:t>Credenciar, junto à Superintendência Regional da Polícia Federal no Estado de Sergipe, um representante, sediado em Aracaju/SE, para prestar esclarecimentos e atender às reclamações que porventura surgirem durante a execução do contrato;</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3.4. </w:t>
      </w:r>
      <w:r w:rsidR="001E552D" w:rsidRPr="00F11194">
        <w:rPr>
          <w:rFonts w:eastAsia="Times New Roman" w:cs="Times New Roman"/>
          <w:color w:val="000000"/>
          <w:sz w:val="24"/>
          <w:szCs w:val="24"/>
          <w:u w:val="single"/>
          <w:lang w:eastAsia="pt-BR"/>
        </w:rPr>
        <w:t xml:space="preserve">Disponibilizar sistema ou outro instrumento hábil similar, que é uma ferramenta que possibilita que o gestor/fiscal efetue consulta </w:t>
      </w:r>
      <w:proofErr w:type="spellStart"/>
      <w:r w:rsidR="001E552D" w:rsidRPr="00F11194">
        <w:rPr>
          <w:rFonts w:eastAsia="Times New Roman" w:cs="Times New Roman"/>
          <w:color w:val="000000"/>
          <w:sz w:val="24"/>
          <w:szCs w:val="24"/>
          <w:u w:val="single"/>
          <w:lang w:eastAsia="pt-BR"/>
        </w:rPr>
        <w:t>on</w:t>
      </w:r>
      <w:proofErr w:type="spellEnd"/>
      <w:r w:rsidR="001E552D" w:rsidRPr="00F11194">
        <w:rPr>
          <w:rFonts w:eastAsia="Times New Roman" w:cs="Times New Roman"/>
          <w:color w:val="000000"/>
          <w:sz w:val="24"/>
          <w:szCs w:val="24"/>
          <w:u w:val="single"/>
          <w:lang w:eastAsia="pt-BR"/>
        </w:rPr>
        <w:t xml:space="preserve"> </w:t>
      </w:r>
      <w:proofErr w:type="spellStart"/>
      <w:r w:rsidR="001E552D" w:rsidRPr="00F11194">
        <w:rPr>
          <w:rFonts w:eastAsia="Times New Roman" w:cs="Times New Roman"/>
          <w:color w:val="000000"/>
          <w:sz w:val="24"/>
          <w:szCs w:val="24"/>
          <w:u w:val="single"/>
          <w:lang w:eastAsia="pt-BR"/>
        </w:rPr>
        <w:t>line</w:t>
      </w:r>
      <w:proofErr w:type="spellEnd"/>
      <w:r w:rsidR="001E552D" w:rsidRPr="00F11194">
        <w:rPr>
          <w:rFonts w:eastAsia="Times New Roman" w:cs="Times New Roman"/>
          <w:color w:val="000000"/>
          <w:sz w:val="24"/>
          <w:szCs w:val="24"/>
          <w:u w:val="single"/>
          <w:lang w:eastAsia="pt-BR"/>
        </w:rPr>
        <w:t>, tanto à tabela de preços dos fabricantes de peças, quanto à tabela de tempos de mão-de-obra padrão das fabricantes.</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3.5. </w:t>
      </w:r>
      <w:r w:rsidR="001E552D" w:rsidRPr="00F11194">
        <w:rPr>
          <w:rFonts w:eastAsia="Times New Roman" w:cs="Times New Roman"/>
          <w:color w:val="000000"/>
          <w:sz w:val="24"/>
          <w:szCs w:val="24"/>
          <w:u w:val="single"/>
          <w:lang w:eastAsia="pt-BR"/>
        </w:rPr>
        <w:t xml:space="preserve">Garantir que o preço praticado pela sua rede credenciada para prestação de serviços de manutenção preventiva, corretiva, de garantia e todos os demais serviços e materiais objeto de </w:t>
      </w:r>
      <w:r w:rsidR="001E552D" w:rsidRPr="00F11194">
        <w:rPr>
          <w:rFonts w:eastAsia="Times New Roman" w:cs="Times New Roman"/>
          <w:color w:val="000000"/>
          <w:sz w:val="24"/>
          <w:szCs w:val="24"/>
          <w:u w:val="single"/>
          <w:lang w:eastAsia="pt-BR"/>
        </w:rPr>
        <w:lastRenderedPageBreak/>
        <w:t>Termo de referência, tenha como parâmetro máximo o preço à vista descrito no sistema ou similar, sendo que o desconto da proposta vencedora seja aplicado linearmente sobre o valor de TMO – tempo de mão-de-obra praticado pelas concessionárias autorizadas de cada marca das viaturas cobertas pelos serviços objeto do contrato a ser firmado com a SR/PF/SE.</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3.6. </w:t>
      </w:r>
      <w:r w:rsidR="001E552D" w:rsidRPr="00F11194">
        <w:rPr>
          <w:rFonts w:eastAsia="Times New Roman" w:cs="Times New Roman"/>
          <w:color w:val="000000"/>
          <w:sz w:val="24"/>
          <w:szCs w:val="24"/>
          <w:u w:val="single"/>
          <w:lang w:eastAsia="pt-BR"/>
        </w:rPr>
        <w:t>Todo o investimento necessário à implantação do sistema</w:t>
      </w:r>
      <w:proofErr w:type="gramStart"/>
      <w:r w:rsidR="001E552D" w:rsidRPr="00F11194">
        <w:rPr>
          <w:rFonts w:eastAsia="Times New Roman" w:cs="Times New Roman"/>
          <w:color w:val="000000"/>
          <w:sz w:val="24"/>
          <w:szCs w:val="24"/>
          <w:u w:val="single"/>
          <w:lang w:eastAsia="pt-BR"/>
        </w:rPr>
        <w:t>, tais como a instalação dos equipamentos de leitura, softwares de gravação e transmissão de dados, credenciamento da rede de empresas fornecedoras, manutenção do sistema e treinamento de pessoal, fornecimento de manuais de operação e tudo mais que se fizer necessário para o bom funcionamento do sistema, será</w:t>
      </w:r>
      <w:proofErr w:type="gramEnd"/>
      <w:r w:rsidR="001E552D" w:rsidRPr="00F11194">
        <w:rPr>
          <w:rFonts w:eastAsia="Times New Roman" w:cs="Times New Roman"/>
          <w:color w:val="000000"/>
          <w:sz w:val="24"/>
          <w:szCs w:val="24"/>
          <w:u w:val="single"/>
          <w:lang w:eastAsia="pt-BR"/>
        </w:rPr>
        <w:t xml:space="preserve"> de responsabilidade da contratada, cujo custo insere-se no valor da taxa de Administração da proposta vencedora, não cabendo qualquer ônus adicional a SR/PF/SE, não sendo permitida qualquer alegação de incompatibilidade com os sistemas de informática utilizados pela contratante.</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3.7. </w:t>
      </w:r>
      <w:r w:rsidR="001E552D" w:rsidRPr="00F11194">
        <w:rPr>
          <w:rFonts w:eastAsia="Times New Roman" w:cs="Times New Roman"/>
          <w:color w:val="000000"/>
          <w:sz w:val="24"/>
          <w:szCs w:val="24"/>
          <w:u w:val="single"/>
          <w:lang w:eastAsia="pt-BR"/>
        </w:rPr>
        <w:t>Caso a contratada opte pelo uso de equipamentos periféricos e cartões eletrônicos, junto com a implantação do sistema previsto neste termo, deverá fazê-lo nas quantidades necessárias ao pleno funcionamento e sem custo para a contratante, no prazo máximo de 10 (dez) dias a contar do início da vigência do contrato.</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3.8. </w:t>
      </w:r>
      <w:r w:rsidR="001E552D" w:rsidRPr="00F11194">
        <w:rPr>
          <w:rFonts w:eastAsia="Times New Roman" w:cs="Times New Roman"/>
          <w:color w:val="000000"/>
          <w:sz w:val="24"/>
          <w:szCs w:val="24"/>
          <w:u w:val="single"/>
          <w:lang w:eastAsia="pt-BR"/>
        </w:rPr>
        <w:t>Entende-se por veículos que compõem a frota da SR/PF/SE, objeto da prestação dos serviços descritos neste termo, os seguintes:</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3.9. </w:t>
      </w:r>
      <w:r w:rsidR="001E552D" w:rsidRPr="00F11194">
        <w:rPr>
          <w:rFonts w:eastAsia="Times New Roman" w:cs="Times New Roman"/>
          <w:color w:val="000000"/>
          <w:sz w:val="24"/>
          <w:szCs w:val="24"/>
          <w:u w:val="single"/>
          <w:lang w:eastAsia="pt-BR"/>
        </w:rPr>
        <w:t>Atual frota oficial de veículos sob responsabilidade jurídica, embarcações, automóveis, camionetes, caminhões, ônibus e motocicletas pertencentes à frota da SR/PF/SE e de suas delegacias descentralizadas;</w:t>
      </w:r>
    </w:p>
    <w:p w:rsidR="001E552D"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3.10. </w:t>
      </w:r>
      <w:r w:rsidR="001E552D" w:rsidRPr="00F11194">
        <w:rPr>
          <w:rFonts w:eastAsia="Times New Roman" w:cs="Times New Roman"/>
          <w:color w:val="000000"/>
          <w:sz w:val="24"/>
          <w:szCs w:val="24"/>
          <w:u w:val="single"/>
          <w:lang w:eastAsia="pt-BR"/>
        </w:rPr>
        <w:t xml:space="preserve">Outros veículos automotores que venham a </w:t>
      </w:r>
      <w:proofErr w:type="gramStart"/>
      <w:r w:rsidR="001E552D" w:rsidRPr="00F11194">
        <w:rPr>
          <w:rFonts w:eastAsia="Times New Roman" w:cs="Times New Roman"/>
          <w:color w:val="000000"/>
          <w:sz w:val="24"/>
          <w:szCs w:val="24"/>
          <w:u w:val="single"/>
          <w:lang w:eastAsia="pt-BR"/>
        </w:rPr>
        <w:t>ser acrescidos ou substituídos</w:t>
      </w:r>
      <w:proofErr w:type="gramEnd"/>
      <w:r w:rsidR="001E552D" w:rsidRPr="00F11194">
        <w:rPr>
          <w:rFonts w:eastAsia="Times New Roman" w:cs="Times New Roman"/>
          <w:color w:val="000000"/>
          <w:sz w:val="24"/>
          <w:szCs w:val="24"/>
          <w:u w:val="single"/>
          <w:lang w:eastAsia="pt-BR"/>
        </w:rPr>
        <w:t xml:space="preserve"> à frota atual da SR/PF/SE;</w:t>
      </w:r>
    </w:p>
    <w:p w:rsidR="00D46D28" w:rsidRPr="00F11194" w:rsidRDefault="00D46D28"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 xml:space="preserve">3.11. </w:t>
      </w:r>
      <w:r w:rsidR="001E552D" w:rsidRPr="00F11194">
        <w:rPr>
          <w:rFonts w:eastAsia="Times New Roman" w:cs="Times New Roman"/>
          <w:color w:val="000000"/>
          <w:sz w:val="24"/>
          <w:szCs w:val="24"/>
          <w:u w:val="single"/>
          <w:lang w:eastAsia="pt-BR"/>
        </w:rPr>
        <w:t xml:space="preserve">As viaturas pertencentes </w:t>
      </w:r>
      <w:proofErr w:type="gramStart"/>
      <w:r w:rsidR="001E552D" w:rsidRPr="00F11194">
        <w:rPr>
          <w:rFonts w:eastAsia="Times New Roman" w:cs="Times New Roman"/>
          <w:color w:val="000000"/>
          <w:sz w:val="24"/>
          <w:szCs w:val="24"/>
          <w:u w:val="single"/>
          <w:lang w:eastAsia="pt-BR"/>
        </w:rPr>
        <w:t>à</w:t>
      </w:r>
      <w:proofErr w:type="gramEnd"/>
      <w:r w:rsidR="001E552D" w:rsidRPr="00F11194">
        <w:rPr>
          <w:rFonts w:eastAsia="Times New Roman" w:cs="Times New Roman"/>
          <w:color w:val="000000"/>
          <w:sz w:val="24"/>
          <w:szCs w:val="24"/>
          <w:u w:val="single"/>
          <w:lang w:eastAsia="pt-BR"/>
        </w:rPr>
        <w:t xml:space="preserve"> qualquer unidade da</w:t>
      </w:r>
      <w:r w:rsidRPr="00F11194">
        <w:rPr>
          <w:rFonts w:eastAsia="Times New Roman" w:cs="Times New Roman"/>
          <w:color w:val="000000"/>
          <w:sz w:val="24"/>
          <w:szCs w:val="24"/>
          <w:u w:val="single"/>
          <w:lang w:eastAsia="pt-BR"/>
        </w:rPr>
        <w:t xml:space="preserve"> </w:t>
      </w:r>
      <w:r w:rsidR="001E552D" w:rsidRPr="00F11194">
        <w:rPr>
          <w:rFonts w:eastAsia="Times New Roman" w:cs="Times New Roman"/>
          <w:color w:val="000000"/>
          <w:sz w:val="24"/>
          <w:szCs w:val="24"/>
          <w:u w:val="single"/>
          <w:lang w:eastAsia="pt-BR"/>
        </w:rPr>
        <w:t>Polícia Federal, em trânsito na circunscrição da SR/PF/SE, desde que devidamente autorizadas pela administração.</w:t>
      </w:r>
    </w:p>
    <w:p w:rsidR="001E552D" w:rsidRPr="007A49AA" w:rsidRDefault="001E552D" w:rsidP="00474343">
      <w:pPr>
        <w:spacing w:after="0" w:line="240" w:lineRule="auto"/>
        <w:ind w:right="120"/>
        <w:jc w:val="both"/>
        <w:rPr>
          <w:rFonts w:eastAsia="Times New Roman" w:cs="Times New Roman"/>
          <w:b/>
          <w:bCs/>
          <w:caps/>
          <w:color w:val="000000"/>
          <w:sz w:val="24"/>
          <w:szCs w:val="24"/>
          <w:lang w:eastAsia="pt-BR"/>
        </w:rPr>
      </w:pPr>
    </w:p>
    <w:p w:rsidR="00D75174" w:rsidRPr="007A49AA" w:rsidRDefault="006F08FC" w:rsidP="00474343">
      <w:pPr>
        <w:spacing w:after="0" w:line="240" w:lineRule="auto"/>
        <w:jc w:val="both"/>
        <w:rPr>
          <w:b/>
          <w:sz w:val="24"/>
          <w:szCs w:val="24"/>
        </w:rPr>
      </w:pPr>
      <w:r w:rsidRPr="007A49AA">
        <w:rPr>
          <w:b/>
          <w:sz w:val="24"/>
          <w:szCs w:val="24"/>
        </w:rPr>
        <w:t xml:space="preserve">4. </w:t>
      </w:r>
      <w:r w:rsidR="00D75174" w:rsidRPr="007A49AA">
        <w:rPr>
          <w:b/>
          <w:sz w:val="24"/>
          <w:szCs w:val="24"/>
        </w:rPr>
        <w:t>DA CLASSIFICAÇÃO DOS SERVIÇOS</w:t>
      </w:r>
      <w:r w:rsidR="00020D29" w:rsidRPr="007A49AA">
        <w:rPr>
          <w:b/>
          <w:sz w:val="24"/>
          <w:szCs w:val="24"/>
        </w:rPr>
        <w:t xml:space="preserve"> E FORMA DE SELEÇÃO DO FORNECEDOR</w:t>
      </w:r>
    </w:p>
    <w:p w:rsidR="006F4A7D" w:rsidRPr="007A49AA" w:rsidRDefault="00685FD3" w:rsidP="00474343">
      <w:pPr>
        <w:spacing w:after="0" w:line="240" w:lineRule="auto"/>
        <w:jc w:val="both"/>
        <w:rPr>
          <w:rFonts w:cs="Times New Roman"/>
          <w:iCs/>
          <w:sz w:val="24"/>
          <w:szCs w:val="24"/>
        </w:rPr>
      </w:pPr>
      <w:r w:rsidRPr="007A49AA">
        <w:rPr>
          <w:rFonts w:cs="Times New Roman"/>
          <w:b/>
          <w:iCs/>
          <w:sz w:val="24"/>
          <w:szCs w:val="24"/>
        </w:rPr>
        <w:t>4.1.</w:t>
      </w:r>
      <w:r w:rsidRPr="007A49AA">
        <w:rPr>
          <w:rFonts w:cs="Times New Roman"/>
          <w:iCs/>
          <w:sz w:val="24"/>
          <w:szCs w:val="24"/>
        </w:rPr>
        <w:t xml:space="preserve"> </w:t>
      </w:r>
      <w:r w:rsidR="006F4A7D" w:rsidRPr="007A49AA">
        <w:rPr>
          <w:rFonts w:cs="Times New Roman"/>
          <w:iCs/>
          <w:sz w:val="24"/>
          <w:szCs w:val="24"/>
        </w:rPr>
        <w:t>Trata-se de serviço comum de caráter continuado</w:t>
      </w:r>
      <w:r w:rsidRPr="007A49AA">
        <w:rPr>
          <w:rFonts w:cs="Times New Roman"/>
          <w:iCs/>
          <w:sz w:val="24"/>
          <w:szCs w:val="24"/>
        </w:rPr>
        <w:t xml:space="preserve"> </w:t>
      </w:r>
      <w:r w:rsidR="006F4A7D" w:rsidRPr="007A49AA">
        <w:rPr>
          <w:rFonts w:cs="Times New Roman"/>
          <w:iCs/>
          <w:sz w:val="24"/>
          <w:szCs w:val="24"/>
        </w:rPr>
        <w:t>sem</w:t>
      </w:r>
      <w:r w:rsidRPr="007A49AA">
        <w:rPr>
          <w:rFonts w:cs="Times New Roman"/>
          <w:iCs/>
          <w:sz w:val="24"/>
          <w:szCs w:val="24"/>
        </w:rPr>
        <w:t xml:space="preserve"> </w:t>
      </w:r>
      <w:r w:rsidR="006F4A7D" w:rsidRPr="007A49AA">
        <w:rPr>
          <w:rFonts w:cs="Times New Roman"/>
          <w:iCs/>
          <w:sz w:val="24"/>
          <w:szCs w:val="24"/>
        </w:rPr>
        <w:t>fornecimento de mão de obra em regime de dedicação exclusiva, a ser contratado mediante licitação, na modalidade pregão, em sua forma eletrônica.</w:t>
      </w:r>
    </w:p>
    <w:p w:rsidR="006F4A7D" w:rsidRPr="007A49AA" w:rsidRDefault="00685FD3" w:rsidP="00474343">
      <w:pPr>
        <w:spacing w:after="0" w:line="240" w:lineRule="auto"/>
        <w:jc w:val="both"/>
        <w:rPr>
          <w:rFonts w:cs="Arial"/>
          <w:color w:val="000000"/>
          <w:sz w:val="24"/>
          <w:szCs w:val="24"/>
        </w:rPr>
      </w:pPr>
      <w:r w:rsidRPr="007A49AA">
        <w:rPr>
          <w:rFonts w:cs="Times New Roman"/>
          <w:b/>
          <w:iCs/>
          <w:sz w:val="24"/>
          <w:szCs w:val="24"/>
        </w:rPr>
        <w:t>4.2.</w:t>
      </w:r>
      <w:r w:rsidRPr="007A49AA">
        <w:rPr>
          <w:rFonts w:cs="Times New Roman"/>
          <w:iCs/>
          <w:sz w:val="24"/>
          <w:szCs w:val="24"/>
        </w:rPr>
        <w:t xml:space="preserve"> </w:t>
      </w:r>
      <w:r w:rsidR="006F4A7D" w:rsidRPr="007A49AA">
        <w:rPr>
          <w:rFonts w:cs="Arial"/>
          <w:color w:val="000000"/>
          <w:sz w:val="24"/>
          <w:szCs w:val="24"/>
        </w:rPr>
        <w:t>Os serviços a serem contratados enquadram-se nos pressupostos do Decreto n° 9.507, de 21 de setembro de 2018, não se constituindo em quaisquer das atividades, previstas no art. 3º do aludido decreto, cuja execução indireta é vedada.</w:t>
      </w:r>
    </w:p>
    <w:p w:rsidR="006F4A7D" w:rsidRPr="007A49AA" w:rsidRDefault="00685FD3" w:rsidP="00474343">
      <w:pPr>
        <w:spacing w:after="0" w:line="240" w:lineRule="auto"/>
        <w:jc w:val="both"/>
        <w:rPr>
          <w:rFonts w:cs="Arial"/>
          <w:color w:val="000000"/>
          <w:sz w:val="24"/>
          <w:szCs w:val="24"/>
        </w:rPr>
      </w:pPr>
      <w:r w:rsidRPr="007A49AA">
        <w:rPr>
          <w:rFonts w:cs="Times New Roman"/>
          <w:b/>
          <w:iCs/>
          <w:sz w:val="24"/>
          <w:szCs w:val="24"/>
        </w:rPr>
        <w:t>4.3.</w:t>
      </w:r>
      <w:r w:rsidRPr="007A49AA">
        <w:rPr>
          <w:rFonts w:cs="Times New Roman"/>
          <w:iCs/>
          <w:sz w:val="24"/>
          <w:szCs w:val="24"/>
        </w:rPr>
        <w:t xml:space="preserve"> </w:t>
      </w:r>
      <w:r w:rsidR="006F4A7D" w:rsidRPr="007A49AA">
        <w:rPr>
          <w:rFonts w:cs="Arial"/>
          <w:color w:val="000000"/>
          <w:sz w:val="24"/>
          <w:szCs w:val="24"/>
        </w:rPr>
        <w:t>A prestação dos serviços não gera vínculo empregatício entre os empregados da Contratada e a Administração Contratante, vedando-se qualquer relação entre estes que caracterize pessoalidade e subordinação direta.</w:t>
      </w:r>
    </w:p>
    <w:p w:rsidR="00685FD3" w:rsidRPr="007A49AA" w:rsidRDefault="00685FD3" w:rsidP="00474343">
      <w:pPr>
        <w:spacing w:after="0" w:line="240" w:lineRule="auto"/>
        <w:ind w:right="120"/>
        <w:jc w:val="both"/>
        <w:rPr>
          <w:rFonts w:eastAsia="Times New Roman" w:cs="Times New Roman"/>
          <w:color w:val="000000"/>
          <w:sz w:val="24"/>
          <w:szCs w:val="24"/>
          <w:lang w:eastAsia="pt-BR"/>
        </w:rPr>
      </w:pPr>
    </w:p>
    <w:p w:rsidR="00586F09" w:rsidRPr="007A49AA" w:rsidRDefault="00586F09" w:rsidP="00474343">
      <w:pPr>
        <w:spacing w:after="0" w:line="240" w:lineRule="auto"/>
        <w:jc w:val="both"/>
        <w:rPr>
          <w:b/>
          <w:sz w:val="24"/>
          <w:szCs w:val="24"/>
        </w:rPr>
      </w:pPr>
      <w:r w:rsidRPr="007A49AA">
        <w:rPr>
          <w:b/>
          <w:sz w:val="24"/>
          <w:szCs w:val="24"/>
        </w:rPr>
        <w:t>5. REQUISITOS DA CONTRATAÇÃO</w:t>
      </w:r>
    </w:p>
    <w:p w:rsidR="003562F9" w:rsidRPr="00F11194" w:rsidRDefault="00102104" w:rsidP="00474343">
      <w:pPr>
        <w:suppressAutoHyphens/>
        <w:spacing w:after="0" w:line="240" w:lineRule="auto"/>
        <w:jc w:val="both"/>
        <w:rPr>
          <w:sz w:val="24"/>
          <w:szCs w:val="24"/>
          <w:u w:val="single"/>
        </w:rPr>
      </w:pPr>
      <w:r w:rsidRPr="00F11194">
        <w:rPr>
          <w:b/>
          <w:color w:val="000000"/>
          <w:sz w:val="24"/>
          <w:szCs w:val="24"/>
          <w:u w:val="single"/>
        </w:rPr>
        <w:t>5.1.</w:t>
      </w:r>
      <w:r w:rsidRPr="00F11194">
        <w:rPr>
          <w:color w:val="000000"/>
          <w:sz w:val="24"/>
          <w:szCs w:val="24"/>
          <w:u w:val="single"/>
        </w:rPr>
        <w:t xml:space="preserve"> </w:t>
      </w:r>
      <w:r w:rsidR="003562F9" w:rsidRPr="00F11194">
        <w:rPr>
          <w:sz w:val="24"/>
          <w:szCs w:val="24"/>
          <w:u w:val="single"/>
        </w:rPr>
        <w:t>Conforme Estudos Preliminares, os requisitos da contratação abrangem o seguinte:</w:t>
      </w:r>
    </w:p>
    <w:p w:rsidR="00102104" w:rsidRPr="00F11194" w:rsidRDefault="003562F9"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5.1.1.</w:t>
      </w:r>
      <w:r w:rsidRPr="00F11194">
        <w:rPr>
          <w:rFonts w:asciiTheme="minorHAnsi" w:hAnsiTheme="minorHAnsi"/>
          <w:color w:val="000000"/>
          <w:u w:val="single"/>
        </w:rPr>
        <w:t xml:space="preserve"> </w:t>
      </w:r>
      <w:r w:rsidR="00102104" w:rsidRPr="00F11194">
        <w:rPr>
          <w:rFonts w:asciiTheme="minorHAnsi" w:hAnsiTheme="minorHAnsi"/>
          <w:color w:val="000000"/>
          <w:u w:val="single"/>
        </w:rPr>
        <w:t xml:space="preserve">A contratada deverá possuir rede de oficinas credenciadas, nas imediações da Superintendência </w:t>
      </w:r>
      <w:r w:rsidR="00023AE7" w:rsidRPr="00F11194">
        <w:rPr>
          <w:rFonts w:asciiTheme="minorHAnsi" w:hAnsiTheme="minorHAnsi"/>
          <w:color w:val="000000"/>
          <w:u w:val="single"/>
        </w:rPr>
        <w:t xml:space="preserve">Regional </w:t>
      </w:r>
      <w:r w:rsidR="00102104" w:rsidRPr="00F11194">
        <w:rPr>
          <w:rFonts w:asciiTheme="minorHAnsi" w:hAnsiTheme="minorHAnsi"/>
          <w:color w:val="000000"/>
          <w:u w:val="single"/>
        </w:rPr>
        <w:t>da</w:t>
      </w:r>
      <w:r w:rsidR="00023AE7" w:rsidRPr="00F11194">
        <w:rPr>
          <w:rFonts w:asciiTheme="minorHAnsi" w:hAnsiTheme="minorHAnsi"/>
          <w:color w:val="000000"/>
          <w:u w:val="single"/>
        </w:rPr>
        <w:t xml:space="preserve"> </w:t>
      </w:r>
      <w:r w:rsidR="00102104" w:rsidRPr="00F11194">
        <w:rPr>
          <w:rFonts w:asciiTheme="minorHAnsi" w:hAnsiTheme="minorHAnsi"/>
          <w:color w:val="000000"/>
          <w:u w:val="single"/>
        </w:rPr>
        <w:t>Polícia Federal no Estado de Sergipe, localizada à Av. Augusto Franco, 2260 - Siqueira Campos - Aracaju/SE.</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5.2.</w:t>
      </w:r>
      <w:r w:rsidRPr="00F11194">
        <w:rPr>
          <w:rFonts w:asciiTheme="minorHAnsi" w:hAnsiTheme="minorHAnsi"/>
          <w:color w:val="000000"/>
          <w:u w:val="single"/>
        </w:rPr>
        <w:t xml:space="preserve"> Além dos locais indicados no item 7.1 deste termo, a contratada deverá credenciar e tornar disponível, mediante solicitação da contratante, outros estabelecimentos para manutenção preventiva e corretiva dos veículos da SR/PF/SE, em todo o território nacional, nos municípios considerados rotas estratégicas de atuação do Órgão, sempre que houver interesse da SR/PF/SE, observados os critérios estabelecidos neste item e seus subitens. O prazo para credenciamento será de 30 (trinta) dias corridos, a contar da solicitação da contratante.</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lastRenderedPageBreak/>
        <w:t>5.3.</w:t>
      </w:r>
      <w:r w:rsidRPr="00F11194">
        <w:rPr>
          <w:rFonts w:asciiTheme="minorHAnsi" w:hAnsiTheme="minorHAnsi"/>
          <w:color w:val="000000"/>
          <w:u w:val="single"/>
        </w:rPr>
        <w:t xml:space="preserve"> As oficinas e concessionárias integrantes da rede conveniada pela contratada deverão estar plenamente equipadas para prestação de serviços mecânicos automotivos e fornecimento de peças e acessórios automotivos originais para itens de segurança e peças e acessórios paralelos para itens de acabamento, quando autorizadas pela contratante. Deverão ser priorizadas empresas que atendam à rigorosa observância à legislação ambiental aplicável às suas atividades, conforme IN SLTI nº 01 de 19/01/2010, destacando-se os seguintes critérios: Certificado de Licenciamento Ambiental, composto de Licença Prévia (LP) Licença de Instalação (LI) e Licença de Operação (LO), conforme Art. 18 da Resolução CONAMA 237/97, Art. 18 e 19 da Lei Complementar 232/2005.</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5.4.</w:t>
      </w:r>
      <w:r w:rsidRPr="00F11194">
        <w:rPr>
          <w:rFonts w:asciiTheme="minorHAnsi" w:hAnsiTheme="minorHAnsi"/>
          <w:color w:val="000000"/>
          <w:u w:val="single"/>
        </w:rPr>
        <w:t xml:space="preserve"> A contratada deverá providenciar, sempre que solicitado pela SR/DPF/SE, o credenciamento de algum novo estabelecimento, caso o atendimento não esteja sendo considerado satisfatório, ou, ainda, caso o preço praticado pelas empresas constantes da rede credenciada não esteja dentro dos limites máximos estabelecidos neste Termo de Referência e proposta da licitante vencedora, ou ainda por quaisquer outras questões técnicas ou operacionais.</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5.5.</w:t>
      </w:r>
      <w:r w:rsidRPr="00F11194">
        <w:rPr>
          <w:rFonts w:asciiTheme="minorHAnsi" w:hAnsiTheme="minorHAnsi"/>
          <w:color w:val="000000"/>
          <w:u w:val="single"/>
        </w:rPr>
        <w:t xml:space="preserve"> As oficinas e concessionárias integrantes da rede conveniada pela contratada deverão proceder </w:t>
      </w:r>
      <w:proofErr w:type="gramStart"/>
      <w:r w:rsidRPr="00F11194">
        <w:rPr>
          <w:rFonts w:asciiTheme="minorHAnsi" w:hAnsiTheme="minorHAnsi"/>
          <w:color w:val="000000"/>
          <w:u w:val="single"/>
        </w:rPr>
        <w:t>a</w:t>
      </w:r>
      <w:proofErr w:type="gramEnd"/>
      <w:r w:rsidRPr="00F11194">
        <w:rPr>
          <w:rFonts w:asciiTheme="minorHAnsi" w:hAnsiTheme="minorHAnsi"/>
          <w:color w:val="000000"/>
          <w:u w:val="single"/>
        </w:rPr>
        <w:t xml:space="preserve"> entrega ao usuário das peças substituídas nos veículos, ou descartá-las quando autorizadas pela contratante.</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5.6.</w:t>
      </w:r>
      <w:r w:rsidRPr="00F11194">
        <w:rPr>
          <w:rFonts w:asciiTheme="minorHAnsi" w:hAnsiTheme="minorHAnsi"/>
          <w:color w:val="000000"/>
          <w:u w:val="single"/>
        </w:rPr>
        <w:t xml:space="preserve"> Todos os serviços executados, ou materiais fornecidos pelas oficinas e concessionárias conveniadas pela contratada, estarão sujeitos à aceitação da SR/DPF/SE, na pessoa do Gestor Regional de Frota, que aferirá se aqueles satisfazem o padrão de qualidade desejável e necessário, em cada caso.</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5.7.</w:t>
      </w:r>
      <w:r w:rsidRPr="00F11194">
        <w:rPr>
          <w:rFonts w:asciiTheme="minorHAnsi" w:hAnsiTheme="minorHAnsi"/>
          <w:color w:val="000000"/>
          <w:u w:val="single"/>
        </w:rPr>
        <w:t xml:space="preserve"> Na hipótese acima prevista, as oficinas e as concessionárias conveniadas pela contratada, obrigar-se-ão a executar os serviços, bem como providenciar a substituição das peças, materiais ou acessórios, arcando com todas as despesas decorrentes, devendo tomar estas providências tão logo seja comunicada à contratada a não aceitação pelo Gestor Regional de Frota.</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5.8.</w:t>
      </w:r>
      <w:r w:rsidRPr="00F11194">
        <w:rPr>
          <w:rFonts w:asciiTheme="minorHAnsi" w:hAnsiTheme="minorHAnsi"/>
          <w:color w:val="000000"/>
          <w:u w:val="single"/>
        </w:rPr>
        <w:t xml:space="preserve"> Todos os estabelecimentos integrantes da rede credenciada da contratada deverão ser por </w:t>
      </w:r>
      <w:proofErr w:type="gramStart"/>
      <w:r w:rsidRPr="00F11194">
        <w:rPr>
          <w:rFonts w:asciiTheme="minorHAnsi" w:hAnsiTheme="minorHAnsi"/>
          <w:color w:val="000000"/>
          <w:u w:val="single"/>
        </w:rPr>
        <w:t>esta reembolsados, inexistindo quaisquer vínculos ou obrigações financeiras</w:t>
      </w:r>
      <w:proofErr w:type="gramEnd"/>
      <w:r w:rsidRPr="00F11194">
        <w:rPr>
          <w:rFonts w:asciiTheme="minorHAnsi" w:hAnsiTheme="minorHAnsi"/>
          <w:color w:val="000000"/>
          <w:u w:val="single"/>
        </w:rPr>
        <w:t xml:space="preserve"> entre a SR/DPF/SE e tais prestadores de serviço.</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5.9.</w:t>
      </w:r>
      <w:r w:rsidRPr="00F11194">
        <w:rPr>
          <w:rFonts w:asciiTheme="minorHAnsi" w:hAnsiTheme="minorHAnsi"/>
          <w:color w:val="000000"/>
          <w:u w:val="single"/>
        </w:rPr>
        <w:t xml:space="preserve"> A contratada deverá manter credenciamento de, no mínimo, um prestador dos segmentos de serviços a seguir listados, caso as próprias oficinas credenciadas não os detenham:</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a)</w:t>
      </w:r>
      <w:r w:rsidRPr="00F11194">
        <w:rPr>
          <w:rFonts w:asciiTheme="minorHAnsi" w:hAnsiTheme="minorHAnsi"/>
          <w:color w:val="000000"/>
          <w:u w:val="single"/>
        </w:rPr>
        <w:t xml:space="preserve"> Concessionárias autorizadas de todas as marcas de fabricantes de veículos que compõem a frota da SR/DPF/SE, conforme lista anexa, visando que seja mantida a garantia de fábrica, para veículos novos;</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b)</w:t>
      </w:r>
      <w:r w:rsidRPr="00F11194">
        <w:rPr>
          <w:rFonts w:asciiTheme="minorHAnsi" w:hAnsiTheme="minorHAnsi"/>
          <w:color w:val="000000"/>
          <w:u w:val="single"/>
        </w:rPr>
        <w:t xml:space="preserve"> Empresa especializada no fornecimento e serviços de adesivos/</w:t>
      </w:r>
      <w:proofErr w:type="spellStart"/>
      <w:r w:rsidRPr="00F11194">
        <w:rPr>
          <w:rFonts w:asciiTheme="minorHAnsi" w:hAnsiTheme="minorHAnsi"/>
          <w:color w:val="000000"/>
          <w:u w:val="single"/>
        </w:rPr>
        <w:t>adesivagem</w:t>
      </w:r>
      <w:proofErr w:type="spellEnd"/>
      <w:r w:rsidRPr="00F11194">
        <w:rPr>
          <w:rFonts w:asciiTheme="minorHAnsi" w:hAnsiTheme="minorHAnsi"/>
          <w:color w:val="000000"/>
          <w:u w:val="single"/>
        </w:rPr>
        <w:t xml:space="preserve">, </w:t>
      </w:r>
      <w:proofErr w:type="spellStart"/>
      <w:r w:rsidRPr="00F11194">
        <w:rPr>
          <w:rFonts w:asciiTheme="minorHAnsi" w:hAnsiTheme="minorHAnsi"/>
          <w:color w:val="000000"/>
          <w:u w:val="single"/>
        </w:rPr>
        <w:t>plotagem</w:t>
      </w:r>
      <w:proofErr w:type="spellEnd"/>
      <w:r w:rsidRPr="00F11194">
        <w:rPr>
          <w:rFonts w:asciiTheme="minorHAnsi" w:hAnsiTheme="minorHAnsi"/>
          <w:color w:val="000000"/>
          <w:u w:val="single"/>
        </w:rPr>
        <w:t>, envelopamento automotivo nos padrões d</w:t>
      </w:r>
      <w:r w:rsidR="00023AE7" w:rsidRPr="00F11194">
        <w:rPr>
          <w:rFonts w:asciiTheme="minorHAnsi" w:hAnsiTheme="minorHAnsi"/>
          <w:color w:val="000000"/>
          <w:u w:val="single"/>
        </w:rPr>
        <w:t>a</w:t>
      </w:r>
      <w:r w:rsidRPr="00F11194">
        <w:rPr>
          <w:rFonts w:asciiTheme="minorHAnsi" w:hAnsiTheme="minorHAnsi"/>
          <w:color w:val="000000"/>
          <w:u w:val="single"/>
        </w:rPr>
        <w:t xml:space="preserve"> </w:t>
      </w:r>
      <w:r w:rsidR="00023AE7" w:rsidRPr="00F11194">
        <w:rPr>
          <w:rFonts w:asciiTheme="minorHAnsi" w:hAnsiTheme="minorHAnsi"/>
          <w:color w:val="000000"/>
          <w:u w:val="single"/>
        </w:rPr>
        <w:t>Polícia Federal</w:t>
      </w:r>
      <w:r w:rsidRPr="00F11194">
        <w:rPr>
          <w:rFonts w:asciiTheme="minorHAnsi" w:hAnsiTheme="minorHAnsi"/>
          <w:color w:val="000000"/>
          <w:u w:val="single"/>
        </w:rPr>
        <w:t>;</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c)</w:t>
      </w:r>
      <w:r w:rsidRPr="00F11194">
        <w:rPr>
          <w:rFonts w:asciiTheme="minorHAnsi" w:hAnsiTheme="minorHAnsi"/>
          <w:color w:val="000000"/>
          <w:u w:val="single"/>
        </w:rPr>
        <w:t xml:space="preserve"> </w:t>
      </w:r>
      <w:proofErr w:type="gramStart"/>
      <w:r w:rsidRPr="00F11194">
        <w:rPr>
          <w:rFonts w:asciiTheme="minorHAnsi" w:hAnsiTheme="minorHAnsi"/>
          <w:color w:val="000000"/>
          <w:u w:val="single"/>
        </w:rPr>
        <w:t>Empresa especializada no fornecimento de cópia de chaves simples e codificadas</w:t>
      </w:r>
      <w:proofErr w:type="gramEnd"/>
      <w:r w:rsidRPr="00F11194">
        <w:rPr>
          <w:rFonts w:asciiTheme="minorHAnsi" w:hAnsiTheme="minorHAnsi"/>
          <w:color w:val="000000"/>
          <w:u w:val="single"/>
        </w:rPr>
        <w:t>, assim como na abertura de portas e fechaduras de veículos automotores;</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d)</w:t>
      </w:r>
      <w:r w:rsidRPr="00F11194">
        <w:rPr>
          <w:rFonts w:asciiTheme="minorHAnsi" w:hAnsiTheme="minorHAnsi"/>
          <w:color w:val="000000"/>
          <w:u w:val="single"/>
        </w:rPr>
        <w:t xml:space="preserve"> Empresa especializada no fornecimento de placas de identificação e tarjetas para todas as marcas e modelos de veículos da SR/DPF/SE, no padrão estabelecido pelo CONTRAN;</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e)</w:t>
      </w:r>
      <w:r w:rsidRPr="00F11194">
        <w:rPr>
          <w:rFonts w:asciiTheme="minorHAnsi" w:hAnsiTheme="minorHAnsi"/>
          <w:color w:val="000000"/>
          <w:u w:val="single"/>
        </w:rPr>
        <w:t xml:space="preserve"> Empresa especializada na colação e retirada de películas de controle solar para veículos automotores, que atendam às regulamentações do CONTRAN;</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f)</w:t>
      </w:r>
      <w:r w:rsidRPr="00F11194">
        <w:rPr>
          <w:rFonts w:asciiTheme="minorHAnsi" w:hAnsiTheme="minorHAnsi"/>
          <w:color w:val="000000"/>
          <w:u w:val="single"/>
        </w:rPr>
        <w:t xml:space="preserve"> Empresa especializada no serviço de socorro mecânico, através de guinchos, plataformas, capazes de atender todas as marcas e modelos de veículos pertencentes à frota da SR/DPF/SE;</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g)</w:t>
      </w:r>
      <w:r w:rsidRPr="00F11194">
        <w:rPr>
          <w:rFonts w:asciiTheme="minorHAnsi" w:hAnsiTheme="minorHAnsi"/>
          <w:color w:val="000000"/>
          <w:u w:val="single"/>
        </w:rPr>
        <w:t xml:space="preserve"> Empresa especializada nos serviços de lavagem geral interna e externa, inclusive </w:t>
      </w:r>
      <w:proofErr w:type="gramStart"/>
      <w:r w:rsidRPr="00F11194">
        <w:rPr>
          <w:rFonts w:asciiTheme="minorHAnsi" w:hAnsiTheme="minorHAnsi"/>
          <w:color w:val="000000"/>
          <w:u w:val="single"/>
        </w:rPr>
        <w:t>à</w:t>
      </w:r>
      <w:proofErr w:type="gramEnd"/>
      <w:r w:rsidRPr="00F11194">
        <w:rPr>
          <w:rFonts w:asciiTheme="minorHAnsi" w:hAnsiTheme="minorHAnsi"/>
          <w:color w:val="000000"/>
          <w:u w:val="single"/>
        </w:rPr>
        <w:t xml:space="preserve"> seco, polimento, cristalização e lubrificação;</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h)</w:t>
      </w:r>
      <w:r w:rsidRPr="00F11194">
        <w:rPr>
          <w:rFonts w:asciiTheme="minorHAnsi" w:hAnsiTheme="minorHAnsi"/>
          <w:color w:val="000000"/>
          <w:u w:val="single"/>
        </w:rPr>
        <w:t xml:space="preserve"> Empresa especializada no fornecimento de peças e serviços referentes à tapeçaria automotiva;</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i)</w:t>
      </w:r>
      <w:r w:rsidRPr="00F11194">
        <w:rPr>
          <w:rFonts w:asciiTheme="minorHAnsi" w:hAnsiTheme="minorHAnsi"/>
          <w:color w:val="000000"/>
          <w:u w:val="single"/>
        </w:rPr>
        <w:t xml:space="preserve"> Empresa especializada nos serviços e fornecimento de peças referentes a alinhamento ou geometria de direção e balanceamento computadorizado, </w:t>
      </w:r>
      <w:proofErr w:type="spellStart"/>
      <w:r w:rsidRPr="00F11194">
        <w:rPr>
          <w:rFonts w:asciiTheme="minorHAnsi" w:hAnsiTheme="minorHAnsi"/>
          <w:color w:val="000000"/>
          <w:u w:val="single"/>
        </w:rPr>
        <w:t>cambagem</w:t>
      </w:r>
      <w:proofErr w:type="spellEnd"/>
      <w:r w:rsidRPr="00F11194">
        <w:rPr>
          <w:rFonts w:asciiTheme="minorHAnsi" w:hAnsiTheme="minorHAnsi"/>
          <w:color w:val="000000"/>
          <w:u w:val="single"/>
        </w:rPr>
        <w:t xml:space="preserve"> e </w:t>
      </w:r>
      <w:proofErr w:type="spellStart"/>
      <w:r w:rsidRPr="00F11194">
        <w:rPr>
          <w:rFonts w:asciiTheme="minorHAnsi" w:hAnsiTheme="minorHAnsi"/>
          <w:color w:val="000000"/>
          <w:u w:val="single"/>
        </w:rPr>
        <w:t>cáster</w:t>
      </w:r>
      <w:proofErr w:type="spellEnd"/>
      <w:r w:rsidRPr="00F11194">
        <w:rPr>
          <w:rFonts w:asciiTheme="minorHAnsi" w:hAnsiTheme="minorHAnsi"/>
          <w:color w:val="000000"/>
          <w:u w:val="single"/>
        </w:rPr>
        <w:t>;</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lastRenderedPageBreak/>
        <w:t>j)</w:t>
      </w:r>
      <w:r w:rsidRPr="00F11194">
        <w:rPr>
          <w:rFonts w:asciiTheme="minorHAnsi" w:hAnsiTheme="minorHAnsi"/>
          <w:color w:val="000000"/>
          <w:u w:val="single"/>
        </w:rPr>
        <w:t xml:space="preserve"> Empresa especializada nos serviços de borracharia automotiva, desempeno e recuperação de rodas de ferro ou de liga leve;</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k)</w:t>
      </w:r>
      <w:r w:rsidRPr="00F11194">
        <w:rPr>
          <w:rFonts w:asciiTheme="minorHAnsi" w:hAnsiTheme="minorHAnsi"/>
          <w:color w:val="000000"/>
          <w:u w:val="single"/>
        </w:rPr>
        <w:t xml:space="preserve"> Empresa especializada na manutenção de equipamentos de sinalização de emergência;</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l)</w:t>
      </w:r>
      <w:r w:rsidRPr="00F11194">
        <w:rPr>
          <w:rFonts w:asciiTheme="minorHAnsi" w:hAnsiTheme="minorHAnsi"/>
          <w:color w:val="000000"/>
          <w:u w:val="single"/>
        </w:rPr>
        <w:t xml:space="preserve"> Empresa especializada para manutenção de turbinas de veículos movidos a diesel;</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m)</w:t>
      </w:r>
      <w:r w:rsidRPr="00F11194">
        <w:rPr>
          <w:rFonts w:asciiTheme="minorHAnsi" w:hAnsiTheme="minorHAnsi"/>
          <w:color w:val="000000"/>
          <w:u w:val="single"/>
        </w:rPr>
        <w:t xml:space="preserve"> Empresa especializada para higienização e manutenção de sistemas de ar condicionado;</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n)</w:t>
      </w:r>
      <w:r w:rsidRPr="00F11194">
        <w:rPr>
          <w:rFonts w:asciiTheme="minorHAnsi" w:hAnsiTheme="minorHAnsi"/>
          <w:color w:val="000000"/>
          <w:u w:val="single"/>
        </w:rPr>
        <w:t xml:space="preserve"> Empresa especializada no segmento de vidraçaria, apta a realizar substituições de vidros dianteiros, traseiros e laterais, bem como manutenção de máquinas de vidros, elétricos ou manuais, e substituições de espelhos retrovisores.</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5.10.</w:t>
      </w:r>
      <w:r w:rsidRPr="00F11194">
        <w:rPr>
          <w:rFonts w:asciiTheme="minorHAnsi" w:hAnsiTheme="minorHAnsi"/>
          <w:color w:val="000000"/>
          <w:u w:val="single"/>
        </w:rPr>
        <w:t xml:space="preserve"> A contratante reserva-se o direito de, a qualquer tempo, indicar outras empresas para prestação dos serviços acima descritos, de modo a ampliar a rede de atendimento, bem como solicitar o credenciamento de empresas especializadas em serviços não descritos acima, desde que vinculados à manutenção e reparação automotiva, nos prazos previstos neste termo.</w:t>
      </w:r>
    </w:p>
    <w:p w:rsidR="00102104" w:rsidRPr="00F11194" w:rsidRDefault="00102104"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5.11.</w:t>
      </w:r>
      <w:r w:rsidRPr="00F11194">
        <w:rPr>
          <w:rFonts w:asciiTheme="minorHAnsi" w:hAnsiTheme="minorHAnsi"/>
          <w:color w:val="000000"/>
          <w:u w:val="single"/>
        </w:rPr>
        <w:t xml:space="preserve"> A contratada deverá optar pela rede de estabelecimentos especializados em serviços técnicos de manutenção de veículos que disponham dos seguintes requisitos mínimos:</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a)</w:t>
      </w:r>
      <w:r w:rsidRPr="00F11194">
        <w:rPr>
          <w:rFonts w:asciiTheme="minorHAnsi" w:hAnsiTheme="minorHAnsi"/>
          <w:color w:val="000000"/>
          <w:u w:val="single"/>
        </w:rPr>
        <w:t xml:space="preserve"> Possuir microcomputador, impressora e conexão à Internet;</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b)</w:t>
      </w:r>
      <w:r w:rsidRPr="00F11194">
        <w:rPr>
          <w:rFonts w:asciiTheme="minorHAnsi" w:hAnsiTheme="minorHAnsi"/>
          <w:color w:val="000000"/>
          <w:u w:val="single"/>
        </w:rPr>
        <w:t xml:space="preserve"> Dispor de ferramenta atualizada para atendimento da frota da respectiva categoria de sua responsabilidade;</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c)</w:t>
      </w:r>
      <w:r w:rsidRPr="00F11194">
        <w:rPr>
          <w:rFonts w:asciiTheme="minorHAnsi" w:hAnsiTheme="minorHAnsi"/>
          <w:color w:val="000000"/>
          <w:u w:val="single"/>
        </w:rPr>
        <w:t xml:space="preserve"> A oficina deverá ser credenciada pela contratada em até 30 (trinta) dias corridos, a partir da solicitação pela contratante para novos credenciamentos. Este prazo poderá ser prorrogado por igual período, mediante solicitação fundamentada da contratada e aceita pela contratante;</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d)</w:t>
      </w:r>
      <w:r w:rsidRPr="00F11194">
        <w:rPr>
          <w:rFonts w:asciiTheme="minorHAnsi" w:hAnsiTheme="minorHAnsi"/>
          <w:color w:val="000000"/>
          <w:u w:val="single"/>
        </w:rPr>
        <w:t xml:space="preserve"> 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e)</w:t>
      </w:r>
      <w:r w:rsidRPr="00F11194">
        <w:rPr>
          <w:rFonts w:asciiTheme="minorHAnsi" w:hAnsiTheme="minorHAnsi"/>
          <w:color w:val="000000"/>
          <w:u w:val="single"/>
        </w:rPr>
        <w:t xml:space="preserve"> Executar os serviços solicitados, com pessoal qualificado, mediante o emprego de técnica e ferramental adequados;</w:t>
      </w:r>
    </w:p>
    <w:p w:rsidR="00102104" w:rsidRPr="00F11194" w:rsidRDefault="00102104"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f)</w:t>
      </w:r>
      <w:r w:rsidRPr="00F11194">
        <w:rPr>
          <w:rFonts w:asciiTheme="minorHAnsi" w:hAnsiTheme="minorHAnsi"/>
          <w:color w:val="000000"/>
          <w:u w:val="single"/>
        </w:rPr>
        <w:t xml:space="preserve"> Devolver os veículos para a contratante em perfeitas condições de funcionamento;</w:t>
      </w:r>
    </w:p>
    <w:p w:rsidR="00102104" w:rsidRPr="00F11194" w:rsidRDefault="004B4687"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g)</w:t>
      </w:r>
      <w:r w:rsidRPr="00F11194">
        <w:rPr>
          <w:rFonts w:asciiTheme="minorHAnsi" w:hAnsiTheme="minorHAnsi"/>
          <w:color w:val="000000"/>
          <w:u w:val="single"/>
        </w:rPr>
        <w:t xml:space="preserve"> </w:t>
      </w:r>
      <w:r w:rsidR="00102104" w:rsidRPr="00F11194">
        <w:rPr>
          <w:rFonts w:asciiTheme="minorHAnsi" w:hAnsiTheme="minorHAnsi"/>
          <w:color w:val="000000"/>
          <w:u w:val="single"/>
        </w:rPr>
        <w:t>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102104" w:rsidRPr="00F11194" w:rsidRDefault="004B4687"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h</w:t>
      </w:r>
      <w:r w:rsidR="00102104" w:rsidRPr="00F11194">
        <w:rPr>
          <w:rFonts w:asciiTheme="minorHAnsi" w:hAnsiTheme="minorHAnsi"/>
          <w:b/>
          <w:color w:val="000000"/>
          <w:u w:val="single"/>
        </w:rPr>
        <w:t>)</w:t>
      </w:r>
      <w:r w:rsidR="00102104" w:rsidRPr="00F11194">
        <w:rPr>
          <w:rFonts w:asciiTheme="minorHAnsi" w:hAnsiTheme="minorHAnsi"/>
          <w:color w:val="000000"/>
          <w:u w:val="single"/>
        </w:rPr>
        <w:t xml:space="preserve"> Prestar garantia de todos os serviços e troca de peças que realizar;</w:t>
      </w:r>
    </w:p>
    <w:p w:rsidR="00102104" w:rsidRPr="00F11194" w:rsidRDefault="004B4687"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i</w:t>
      </w:r>
      <w:r w:rsidR="00102104" w:rsidRPr="00F11194">
        <w:rPr>
          <w:rFonts w:asciiTheme="minorHAnsi" w:hAnsiTheme="minorHAnsi"/>
          <w:b/>
          <w:color w:val="000000"/>
          <w:u w:val="single"/>
        </w:rPr>
        <w:t>)</w:t>
      </w:r>
      <w:r w:rsidR="00102104" w:rsidRPr="00F11194">
        <w:rPr>
          <w:rFonts w:asciiTheme="minorHAnsi" w:hAnsiTheme="minorHAnsi"/>
          <w:color w:val="000000"/>
          <w:u w:val="single"/>
        </w:rPr>
        <w:t xml:space="preserve"> Estar apta a emissão de notas fiscais eletrônicas, em respeito à legislação tributária vigente.</w:t>
      </w:r>
    </w:p>
    <w:p w:rsidR="00102104" w:rsidRPr="00F11194" w:rsidRDefault="004B4687" w:rsidP="00474343">
      <w:pPr>
        <w:pStyle w:val="itemalinealetra"/>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j</w:t>
      </w:r>
      <w:r w:rsidR="00102104" w:rsidRPr="00F11194">
        <w:rPr>
          <w:rFonts w:asciiTheme="minorHAnsi" w:hAnsiTheme="minorHAnsi"/>
          <w:b/>
          <w:color w:val="000000"/>
          <w:u w:val="single"/>
        </w:rPr>
        <w:t>)</w:t>
      </w:r>
      <w:r w:rsidR="00102104" w:rsidRPr="00F11194">
        <w:rPr>
          <w:rFonts w:asciiTheme="minorHAnsi" w:hAnsiTheme="minorHAnsi"/>
          <w:color w:val="000000"/>
          <w:u w:val="single"/>
        </w:rPr>
        <w:t xml:space="preserve"> A contratada será a única responsável por garantir que as oficinas credenciadas atendam às exigências descritas no item 7.11.</w:t>
      </w:r>
    </w:p>
    <w:p w:rsidR="00102104" w:rsidRPr="00F11194" w:rsidRDefault="004B4687"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5.12.</w:t>
      </w:r>
      <w:r w:rsidR="00102104" w:rsidRPr="00F11194">
        <w:rPr>
          <w:rFonts w:asciiTheme="minorHAnsi" w:hAnsiTheme="minorHAnsi"/>
          <w:color w:val="000000"/>
          <w:u w:val="single"/>
        </w:rPr>
        <w:t xml:space="preserve"> A contratada responsabilizar-se-á por todo e qualquer ato lesivo à frota da SR/PF/SE causado por alguma das empresas conveniadas, no exercício de manutenção prevista no contrato.</w:t>
      </w:r>
    </w:p>
    <w:p w:rsidR="00102104" w:rsidRPr="00F11194" w:rsidRDefault="004B4687"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5.13.</w:t>
      </w:r>
      <w:r w:rsidR="00102104" w:rsidRPr="00F11194">
        <w:rPr>
          <w:rFonts w:asciiTheme="minorHAnsi" w:hAnsiTheme="minorHAnsi"/>
          <w:color w:val="000000"/>
          <w:u w:val="single"/>
        </w:rPr>
        <w:t xml:space="preserve"> A credenciada pela contratada deverá disponibilizar local adequado para inspeção prévia de todas as peças a serem substituídas nos veículos da contratante, fornecendo relação das </w:t>
      </w:r>
      <w:proofErr w:type="gramStart"/>
      <w:r w:rsidR="00102104" w:rsidRPr="00F11194">
        <w:rPr>
          <w:rFonts w:asciiTheme="minorHAnsi" w:hAnsiTheme="minorHAnsi"/>
          <w:color w:val="000000"/>
          <w:u w:val="single"/>
        </w:rPr>
        <w:t>mesmas e seus respectivos códigos</w:t>
      </w:r>
      <w:proofErr w:type="gramEnd"/>
      <w:r w:rsidR="00102104" w:rsidRPr="00F11194">
        <w:rPr>
          <w:rFonts w:asciiTheme="minorHAnsi" w:hAnsiTheme="minorHAnsi"/>
          <w:color w:val="000000"/>
          <w:u w:val="single"/>
        </w:rPr>
        <w:t>, que serão verificados pelo Gestor Regional de Frota ou pela comissão especialmente designada pela autoridade competente da contratante.</w:t>
      </w:r>
    </w:p>
    <w:p w:rsidR="00102104" w:rsidRPr="00F11194" w:rsidRDefault="004B4687" w:rsidP="00474343">
      <w:pPr>
        <w:pStyle w:val="itemnivel2"/>
        <w:spacing w:before="0" w:beforeAutospacing="0" w:after="0" w:afterAutospacing="0"/>
        <w:ind w:right="119"/>
        <w:jc w:val="both"/>
        <w:rPr>
          <w:rFonts w:asciiTheme="minorHAnsi" w:hAnsiTheme="minorHAnsi"/>
          <w:color w:val="000000"/>
          <w:u w:val="single"/>
        </w:rPr>
      </w:pPr>
      <w:r w:rsidRPr="00F11194">
        <w:rPr>
          <w:rFonts w:asciiTheme="minorHAnsi" w:hAnsiTheme="minorHAnsi"/>
          <w:b/>
          <w:color w:val="000000"/>
          <w:u w:val="single"/>
        </w:rPr>
        <w:t>5.14.</w:t>
      </w:r>
      <w:r w:rsidR="00102104" w:rsidRPr="00F11194">
        <w:rPr>
          <w:rFonts w:asciiTheme="minorHAnsi" w:hAnsiTheme="minorHAnsi"/>
          <w:color w:val="000000"/>
          <w:u w:val="single"/>
        </w:rPr>
        <w:t xml:space="preserve"> A efetiva implantação do sistema de gerenciamento de manutenção dos veículos, com a apresentação da rede credenciada, deverá dar-se num prazo máximo de 30 (trinta) dias corridos, a contar da assinatura do contrato.</w:t>
      </w:r>
    </w:p>
    <w:p w:rsidR="003562F9" w:rsidRPr="00F11194" w:rsidRDefault="003562F9" w:rsidP="00474343">
      <w:pPr>
        <w:suppressAutoHyphens/>
        <w:spacing w:after="0" w:line="240" w:lineRule="auto"/>
        <w:jc w:val="both"/>
        <w:rPr>
          <w:sz w:val="24"/>
          <w:szCs w:val="24"/>
          <w:u w:val="single"/>
        </w:rPr>
      </w:pPr>
      <w:r w:rsidRPr="00F11194">
        <w:rPr>
          <w:b/>
          <w:sz w:val="24"/>
          <w:szCs w:val="24"/>
          <w:u w:val="single"/>
        </w:rPr>
        <w:t>5.15.</w:t>
      </w:r>
      <w:r w:rsidRPr="00F11194">
        <w:rPr>
          <w:sz w:val="24"/>
          <w:szCs w:val="24"/>
          <w:u w:val="single"/>
        </w:rPr>
        <w:t xml:space="preserve"> Declaração do licitante de que tem pleno conhecimento das condições necessárias para a prestação do serviço.</w:t>
      </w:r>
    </w:p>
    <w:p w:rsidR="003562F9" w:rsidRPr="00F11194" w:rsidRDefault="003562F9" w:rsidP="00474343">
      <w:pPr>
        <w:suppressAutoHyphens/>
        <w:spacing w:after="0" w:line="240" w:lineRule="auto"/>
        <w:jc w:val="both"/>
        <w:rPr>
          <w:iCs/>
          <w:sz w:val="24"/>
          <w:szCs w:val="24"/>
          <w:u w:val="single"/>
        </w:rPr>
      </w:pPr>
      <w:r w:rsidRPr="00F11194">
        <w:rPr>
          <w:b/>
          <w:sz w:val="24"/>
          <w:szCs w:val="24"/>
          <w:u w:val="single"/>
        </w:rPr>
        <w:t>5.16.</w:t>
      </w:r>
      <w:r w:rsidRPr="00F11194">
        <w:rPr>
          <w:sz w:val="24"/>
          <w:szCs w:val="24"/>
          <w:u w:val="single"/>
        </w:rPr>
        <w:t xml:space="preserve"> </w:t>
      </w:r>
      <w:r w:rsidRPr="00F11194">
        <w:rPr>
          <w:iCs/>
          <w:sz w:val="24"/>
          <w:szCs w:val="24"/>
          <w:u w:val="single"/>
        </w:rPr>
        <w:t xml:space="preserve">A quantidade estimada está descrita no item 1.1. </w:t>
      </w:r>
      <w:proofErr w:type="gramStart"/>
      <w:r w:rsidRPr="00F11194">
        <w:rPr>
          <w:iCs/>
          <w:sz w:val="24"/>
          <w:szCs w:val="24"/>
          <w:u w:val="single"/>
        </w:rPr>
        <w:t>deste</w:t>
      </w:r>
      <w:proofErr w:type="gramEnd"/>
      <w:r w:rsidRPr="00F11194">
        <w:rPr>
          <w:iCs/>
          <w:sz w:val="24"/>
          <w:szCs w:val="24"/>
          <w:u w:val="single"/>
        </w:rPr>
        <w:t xml:space="preserve"> Termo de Referência.</w:t>
      </w:r>
    </w:p>
    <w:p w:rsidR="003562F9" w:rsidRPr="00F11194" w:rsidRDefault="003562F9" w:rsidP="00474343">
      <w:pPr>
        <w:suppressAutoHyphens/>
        <w:spacing w:after="0" w:line="240" w:lineRule="auto"/>
        <w:jc w:val="both"/>
        <w:rPr>
          <w:b/>
          <w:bCs/>
          <w:sz w:val="24"/>
          <w:szCs w:val="24"/>
          <w:u w:val="single"/>
        </w:rPr>
      </w:pPr>
      <w:r w:rsidRPr="00F11194">
        <w:rPr>
          <w:b/>
          <w:sz w:val="24"/>
          <w:szCs w:val="24"/>
          <w:u w:val="single"/>
        </w:rPr>
        <w:lastRenderedPageBreak/>
        <w:t>5.17.</w:t>
      </w:r>
      <w:r w:rsidRPr="00F11194">
        <w:rPr>
          <w:sz w:val="24"/>
          <w:szCs w:val="24"/>
          <w:u w:val="single"/>
        </w:rPr>
        <w:t xml:space="preserve"> As obrigações da Contratada e Contratante estão previstas neste </w:t>
      </w:r>
      <w:r w:rsidRPr="00F11194">
        <w:rPr>
          <w:b/>
          <w:color w:val="FF0000"/>
          <w:sz w:val="24"/>
          <w:szCs w:val="24"/>
          <w:u w:val="single"/>
        </w:rPr>
        <w:t>T</w:t>
      </w:r>
      <w:r w:rsidR="00023AE7" w:rsidRPr="00F11194">
        <w:rPr>
          <w:b/>
          <w:color w:val="FF0000"/>
          <w:sz w:val="24"/>
          <w:szCs w:val="24"/>
          <w:u w:val="single"/>
        </w:rPr>
        <w:t>ermo</w:t>
      </w:r>
      <w:r w:rsidRPr="00F11194">
        <w:rPr>
          <w:b/>
          <w:color w:val="FF0000"/>
          <w:sz w:val="24"/>
          <w:szCs w:val="24"/>
          <w:u w:val="single"/>
        </w:rPr>
        <w:t>.</w:t>
      </w:r>
    </w:p>
    <w:p w:rsidR="00586F09" w:rsidRPr="007A49AA" w:rsidRDefault="00586F09" w:rsidP="00474343">
      <w:pPr>
        <w:spacing w:after="0" w:line="240" w:lineRule="auto"/>
        <w:ind w:right="120"/>
        <w:jc w:val="both"/>
        <w:rPr>
          <w:rFonts w:eastAsia="Times New Roman" w:cs="Times New Roman"/>
          <w:color w:val="000000"/>
          <w:sz w:val="24"/>
          <w:szCs w:val="24"/>
          <w:lang w:eastAsia="pt-BR"/>
        </w:rPr>
      </w:pPr>
    </w:p>
    <w:p w:rsidR="00EE077C" w:rsidRPr="007A49AA" w:rsidRDefault="00EE077C" w:rsidP="00474343">
      <w:pPr>
        <w:spacing w:after="0" w:line="240" w:lineRule="auto"/>
        <w:jc w:val="both"/>
        <w:rPr>
          <w:b/>
          <w:sz w:val="24"/>
          <w:szCs w:val="24"/>
        </w:rPr>
      </w:pPr>
      <w:r w:rsidRPr="007A49AA">
        <w:rPr>
          <w:b/>
          <w:sz w:val="24"/>
          <w:szCs w:val="24"/>
        </w:rPr>
        <w:t>6. VISTORIA PARA A LICITAÇÃO.</w:t>
      </w:r>
    </w:p>
    <w:p w:rsidR="00EE077C" w:rsidRPr="007A49AA" w:rsidRDefault="00EE077C" w:rsidP="00474343">
      <w:pPr>
        <w:spacing w:after="0" w:line="240" w:lineRule="auto"/>
        <w:jc w:val="both"/>
        <w:rPr>
          <w:sz w:val="24"/>
          <w:szCs w:val="24"/>
        </w:rPr>
      </w:pPr>
      <w:r w:rsidRPr="007A49AA">
        <w:rPr>
          <w:b/>
          <w:sz w:val="24"/>
          <w:szCs w:val="24"/>
        </w:rPr>
        <w:t>6.1.</w:t>
      </w:r>
      <w:r w:rsidRPr="007A49AA">
        <w:rPr>
          <w:sz w:val="24"/>
          <w:szCs w:val="24"/>
        </w:rPr>
        <w:t xml:space="preserve"> Para o correto dimensionamento e elaboração de sua proposta, o licitante poderá realizar vistoria nas instalações do local de execução dos serviços, acompanhado por servidor designado para esse fim, de segunda à sexta-feira, das 09 horas às 17 horas.</w:t>
      </w:r>
    </w:p>
    <w:p w:rsidR="00DB7D53" w:rsidRPr="007A49AA" w:rsidRDefault="00DB7D53" w:rsidP="00474343">
      <w:pPr>
        <w:spacing w:after="0" w:line="240" w:lineRule="auto"/>
        <w:ind w:right="-15"/>
        <w:jc w:val="both"/>
        <w:rPr>
          <w:rFonts w:cs="Times New Roman"/>
          <w:iCs/>
          <w:sz w:val="24"/>
          <w:szCs w:val="24"/>
        </w:rPr>
      </w:pPr>
      <w:r w:rsidRPr="007A49AA">
        <w:rPr>
          <w:b/>
          <w:sz w:val="24"/>
          <w:szCs w:val="24"/>
        </w:rPr>
        <w:t>6.2.</w:t>
      </w:r>
      <w:r w:rsidRPr="007A49AA">
        <w:rPr>
          <w:sz w:val="24"/>
          <w:szCs w:val="24"/>
        </w:rPr>
        <w:t xml:space="preserve"> </w:t>
      </w:r>
      <w:r w:rsidRPr="007A49AA">
        <w:rPr>
          <w:rFonts w:cs="Times New Roman"/>
          <w:sz w:val="24"/>
          <w:szCs w:val="24"/>
        </w:rPr>
        <w:t>O prazo para vistoria iniciar-se-á no dia útil seguinte ao da publicação do Edital, estendendo</w:t>
      </w:r>
      <w:r w:rsidRPr="007A49AA">
        <w:rPr>
          <w:rFonts w:cs="Times New Roman"/>
          <w:iCs/>
          <w:sz w:val="24"/>
          <w:szCs w:val="24"/>
        </w:rPr>
        <w:t>-se até o dia útil anterior à data prevista para a abertura da sessão pública.</w:t>
      </w:r>
    </w:p>
    <w:p w:rsidR="00DB7D53" w:rsidRPr="007A49AA" w:rsidRDefault="00DB7D53" w:rsidP="00474343">
      <w:pPr>
        <w:spacing w:after="0" w:line="240" w:lineRule="auto"/>
        <w:jc w:val="both"/>
        <w:rPr>
          <w:rFonts w:cs="Times New Roman"/>
          <w:sz w:val="24"/>
          <w:szCs w:val="24"/>
        </w:rPr>
      </w:pPr>
      <w:r w:rsidRPr="007A49AA">
        <w:rPr>
          <w:b/>
          <w:sz w:val="24"/>
          <w:szCs w:val="24"/>
        </w:rPr>
        <w:t>6.2.1.</w:t>
      </w:r>
      <w:r w:rsidRPr="007A49AA">
        <w:rPr>
          <w:sz w:val="24"/>
          <w:szCs w:val="24"/>
        </w:rPr>
        <w:t xml:space="preserve"> </w:t>
      </w:r>
      <w:r w:rsidRPr="007A49AA">
        <w:rPr>
          <w:iCs/>
          <w:sz w:val="24"/>
          <w:szCs w:val="24"/>
        </w:rPr>
        <w:t>Para a vistoria o licitante, ou o seu representante legal, deverá estar devidamente identificado, apresentando documento de identidade civil e documento expedido pela empresa comprovando sua habilitação para a realização da vistoria.</w:t>
      </w:r>
    </w:p>
    <w:p w:rsidR="00DB7D53" w:rsidRPr="007A49AA" w:rsidRDefault="00DB7D53" w:rsidP="00474343">
      <w:pPr>
        <w:spacing w:after="0" w:line="240" w:lineRule="auto"/>
        <w:jc w:val="both"/>
        <w:rPr>
          <w:rFonts w:cs="Times New Roman"/>
          <w:sz w:val="24"/>
          <w:szCs w:val="24"/>
        </w:rPr>
      </w:pPr>
      <w:r w:rsidRPr="007A49AA">
        <w:rPr>
          <w:b/>
          <w:iCs/>
          <w:sz w:val="24"/>
          <w:szCs w:val="24"/>
        </w:rPr>
        <w:t>6.3.</w:t>
      </w:r>
      <w:r w:rsidRPr="007A49AA">
        <w:rPr>
          <w:iCs/>
          <w:sz w:val="24"/>
          <w:szCs w:val="24"/>
        </w:rPr>
        <w:t xml:space="preserve"> Por ocasião da vistoria, ao licitante, ou ao seu representante legal, poderá ser entregue CD-ROM, “</w:t>
      </w:r>
      <w:proofErr w:type="spellStart"/>
      <w:r w:rsidRPr="007A49AA">
        <w:rPr>
          <w:iCs/>
          <w:sz w:val="24"/>
          <w:szCs w:val="24"/>
        </w:rPr>
        <w:t>pen-drive</w:t>
      </w:r>
      <w:proofErr w:type="spellEnd"/>
      <w:r w:rsidRPr="007A49AA">
        <w:rPr>
          <w:iCs/>
          <w:sz w:val="24"/>
          <w:szCs w:val="24"/>
        </w:rPr>
        <w:t>” ou outra forma compatível de reprodução, contendo as informações relativas ao objeto da licitação, para que a empresa tenha condições de bem elaborar sua proposta.</w:t>
      </w:r>
    </w:p>
    <w:p w:rsidR="00DB7D53" w:rsidRPr="007A49AA" w:rsidRDefault="00DB7D53" w:rsidP="00474343">
      <w:pPr>
        <w:spacing w:after="0" w:line="240" w:lineRule="auto"/>
        <w:jc w:val="both"/>
        <w:rPr>
          <w:rFonts w:cs="Times New Roman"/>
          <w:sz w:val="24"/>
          <w:szCs w:val="24"/>
        </w:rPr>
      </w:pPr>
      <w:r w:rsidRPr="007A49AA">
        <w:rPr>
          <w:b/>
          <w:iCs/>
          <w:sz w:val="24"/>
          <w:szCs w:val="24"/>
        </w:rPr>
        <w:t>6.4.</w:t>
      </w:r>
      <w:r w:rsidRPr="007A49AA">
        <w:rPr>
          <w:iCs/>
          <w:sz w:val="24"/>
          <w:szCs w:val="24"/>
        </w:rPr>
        <w:t xml:space="preserve"> </w:t>
      </w:r>
      <w:r w:rsidRPr="007A49AA">
        <w:rPr>
          <w:rFonts w:cs="Times New Roman"/>
          <w:iCs/>
          <w:sz w:val="24"/>
          <w:szCs w:val="24"/>
        </w:rPr>
        <w:t xml:space="preserve">A não realização da vistoria, quando facultativa, não poderá embasar posteriores alegações de desconhecimento das instalações, dúvidas ou esquecimentos de quaisquer detalhes dos locais da prestação dos serviços, devendo a licitante vencedora </w:t>
      </w:r>
      <w:proofErr w:type="gramStart"/>
      <w:r w:rsidRPr="007A49AA">
        <w:rPr>
          <w:rFonts w:cs="Times New Roman"/>
          <w:iCs/>
          <w:sz w:val="24"/>
          <w:szCs w:val="24"/>
        </w:rPr>
        <w:t>assumir</w:t>
      </w:r>
      <w:proofErr w:type="gramEnd"/>
      <w:r w:rsidRPr="007A49AA">
        <w:rPr>
          <w:rFonts w:cs="Times New Roman"/>
          <w:iCs/>
          <w:sz w:val="24"/>
          <w:szCs w:val="24"/>
        </w:rPr>
        <w:t xml:space="preserve"> os ônus dos serviços decorrentes.</w:t>
      </w:r>
    </w:p>
    <w:p w:rsidR="00DB7D53" w:rsidRPr="007A49AA" w:rsidRDefault="00DB7D53" w:rsidP="00474343">
      <w:pPr>
        <w:spacing w:after="0" w:line="240" w:lineRule="auto"/>
        <w:jc w:val="both"/>
        <w:rPr>
          <w:rFonts w:cs="Times New Roman"/>
          <w:sz w:val="24"/>
          <w:szCs w:val="24"/>
        </w:rPr>
      </w:pPr>
      <w:r w:rsidRPr="007A49AA">
        <w:rPr>
          <w:b/>
          <w:iCs/>
          <w:sz w:val="24"/>
          <w:szCs w:val="24"/>
        </w:rPr>
        <w:t>6.5.</w:t>
      </w:r>
      <w:r w:rsidRPr="007A49AA">
        <w:rPr>
          <w:iCs/>
          <w:sz w:val="24"/>
          <w:szCs w:val="24"/>
        </w:rPr>
        <w:t xml:space="preserve"> </w:t>
      </w:r>
      <w:r w:rsidRPr="007A49AA">
        <w:rPr>
          <w:rFonts w:cs="Times New Roman"/>
          <w:iCs/>
          <w:sz w:val="24"/>
          <w:szCs w:val="24"/>
        </w:rPr>
        <w:t>A licitante deverá declarar que tomou conhecimento de todas as informações e das condições locais para o cumprimento das obrigações objeto da licitação.</w:t>
      </w:r>
    </w:p>
    <w:p w:rsidR="00EE077C" w:rsidRPr="007A49AA" w:rsidRDefault="00EE077C" w:rsidP="00474343">
      <w:pPr>
        <w:spacing w:after="0" w:line="240" w:lineRule="auto"/>
        <w:ind w:right="120"/>
        <w:jc w:val="both"/>
        <w:rPr>
          <w:rFonts w:eastAsia="Times New Roman" w:cs="Times New Roman"/>
          <w:color w:val="000000"/>
          <w:sz w:val="24"/>
          <w:szCs w:val="24"/>
          <w:lang w:eastAsia="pt-BR"/>
        </w:rPr>
      </w:pPr>
    </w:p>
    <w:p w:rsidR="00D75174" w:rsidRPr="007A49AA" w:rsidRDefault="00A61468" w:rsidP="00474343">
      <w:pPr>
        <w:spacing w:after="0" w:line="240" w:lineRule="auto"/>
        <w:jc w:val="both"/>
        <w:rPr>
          <w:b/>
          <w:sz w:val="24"/>
          <w:szCs w:val="24"/>
        </w:rPr>
      </w:pPr>
      <w:r w:rsidRPr="007A49AA">
        <w:rPr>
          <w:b/>
          <w:sz w:val="24"/>
          <w:szCs w:val="24"/>
        </w:rPr>
        <w:t xml:space="preserve">7. </w:t>
      </w:r>
      <w:r w:rsidR="00D75174" w:rsidRPr="007A49AA">
        <w:rPr>
          <w:b/>
          <w:sz w:val="24"/>
          <w:szCs w:val="24"/>
        </w:rPr>
        <w:t>MODELO DE EXECUÇÃO DO OBJETO</w:t>
      </w:r>
    </w:p>
    <w:p w:rsidR="00D75174" w:rsidRPr="00F11194" w:rsidRDefault="00A61468"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7.1.</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Será exigido que, na data da contratação da licitante adjudicatária, a licitante comprove ter oficinas</w:t>
      </w:r>
      <w:r w:rsidR="00023AE7"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em municípios estratégicos (Acórdão n.º 3156/2010-Plenário). No caso em particular é indispensável que a licitante tenha oficinas em Aracaju/SE, Lagarto/SE, Estância/SE, </w:t>
      </w:r>
      <w:proofErr w:type="spellStart"/>
      <w:r w:rsidR="00D75174" w:rsidRPr="00F11194">
        <w:rPr>
          <w:rFonts w:eastAsia="Times New Roman" w:cs="Times New Roman"/>
          <w:color w:val="000000"/>
          <w:sz w:val="24"/>
          <w:szCs w:val="24"/>
          <w:u w:val="single"/>
          <w:lang w:eastAsia="pt-BR"/>
        </w:rPr>
        <w:t>Neópolis</w:t>
      </w:r>
      <w:proofErr w:type="spellEnd"/>
      <w:r w:rsidR="00D75174" w:rsidRPr="00F11194">
        <w:rPr>
          <w:rFonts w:eastAsia="Times New Roman" w:cs="Times New Roman"/>
          <w:color w:val="000000"/>
          <w:sz w:val="24"/>
          <w:szCs w:val="24"/>
          <w:u w:val="single"/>
          <w:lang w:eastAsia="pt-BR"/>
        </w:rPr>
        <w:t xml:space="preserve">/SE, Tobias Barreto/SE, Simão Dias/SE, Boquim/SE, N. S. da Glória/SE, </w:t>
      </w:r>
      <w:proofErr w:type="spellStart"/>
      <w:r w:rsidR="00D75174" w:rsidRPr="00F11194">
        <w:rPr>
          <w:rFonts w:eastAsia="Times New Roman" w:cs="Times New Roman"/>
          <w:color w:val="000000"/>
          <w:sz w:val="24"/>
          <w:szCs w:val="24"/>
          <w:u w:val="single"/>
          <w:lang w:eastAsia="pt-BR"/>
        </w:rPr>
        <w:t>Propriá</w:t>
      </w:r>
      <w:proofErr w:type="spellEnd"/>
      <w:r w:rsidR="00D75174" w:rsidRPr="00F11194">
        <w:rPr>
          <w:rFonts w:eastAsia="Times New Roman" w:cs="Times New Roman"/>
          <w:color w:val="000000"/>
          <w:sz w:val="24"/>
          <w:szCs w:val="24"/>
          <w:u w:val="single"/>
          <w:lang w:eastAsia="pt-BR"/>
        </w:rPr>
        <w:t>/SE, Itabaiana/SE e Canindé de São Francisco/SE. </w:t>
      </w:r>
    </w:p>
    <w:p w:rsidR="00D75174" w:rsidRPr="00F11194" w:rsidRDefault="00A61468"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É</w:t>
      </w:r>
      <w:r w:rsidR="006C6BDB" w:rsidRPr="00F11194">
        <w:rPr>
          <w:rFonts w:eastAsia="Times New Roman" w:cs="Times New Roman"/>
          <w:color w:val="000000"/>
          <w:sz w:val="24"/>
          <w:szCs w:val="24"/>
          <w:u w:val="single"/>
          <w:lang w:eastAsia="pt-BR"/>
        </w:rPr>
        <w:t xml:space="preserve"> </w:t>
      </w:r>
      <w:r w:rsidR="00D75174" w:rsidRPr="00F11194">
        <w:rPr>
          <w:rFonts w:eastAsia="Times New Roman" w:cs="Times New Roman"/>
          <w:b/>
          <w:bCs/>
          <w:color w:val="000000"/>
          <w:sz w:val="24"/>
          <w:szCs w:val="24"/>
          <w:u w:val="single"/>
          <w:lang w:eastAsia="pt-BR"/>
        </w:rPr>
        <w:t>indispensável</w:t>
      </w:r>
      <w:r w:rsidR="006C6BDB" w:rsidRPr="00F11194">
        <w:rPr>
          <w:rFonts w:eastAsia="Times New Roman" w:cs="Times New Roman"/>
          <w:b/>
          <w:bCs/>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que a contratada mantenha credenciado pelo menos uma oficina na região de Aracaju/SE</w:t>
      </w:r>
      <w:r w:rsidR="006C6BDB"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com condições de realizar as manutenções necessárias das embarcações marítimas.</w:t>
      </w:r>
    </w:p>
    <w:p w:rsidR="00D75174" w:rsidRPr="00F11194" w:rsidRDefault="00A61468"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SR/PF/SE não terá nenhum vínculo, obrigação ou responsabilidade para com a rede credenciada, sendo de inteira responsabilidade da CONTRATADA os direitos gerados a favor dos postos credenciados, oriundos da execução do contrato, vedando-se qualquer relação entre estes que caracterize pessoalidade e subordinação direta.</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7.4.</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As obrigações geradas pela execução do contrato, em desfavor da rede credenciada, serão exigidas da CONTRATADA, imputando-se à mesma as responsabilidades e as penalidades pelas obrigações não cumpridas.</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7.5.</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deverá fornecer sistema on-line que possibilite a obtenção, por parte da contratante, de relatórios gerenciais, com no mínimo as seguintes informações:</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Identificação do veículo e motorista;</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Leitura do </w:t>
      </w:r>
      <w:proofErr w:type="spellStart"/>
      <w:r w:rsidR="00D75174" w:rsidRPr="00F11194">
        <w:rPr>
          <w:rFonts w:eastAsia="Times New Roman" w:cs="Times New Roman"/>
          <w:color w:val="000000"/>
          <w:sz w:val="24"/>
          <w:szCs w:val="24"/>
          <w:u w:val="single"/>
          <w:lang w:eastAsia="pt-BR"/>
        </w:rPr>
        <w:t>odômetro</w:t>
      </w:r>
      <w:proofErr w:type="spellEnd"/>
      <w:r w:rsidR="00D75174" w:rsidRPr="00F11194">
        <w:rPr>
          <w:rFonts w:eastAsia="Times New Roman" w:cs="Times New Roman"/>
          <w:color w:val="000000"/>
          <w:sz w:val="24"/>
          <w:szCs w:val="24"/>
          <w:u w:val="single"/>
          <w:lang w:eastAsia="pt-BR"/>
        </w:rPr>
        <w:t xml:space="preserve"> da viatura/embarcação;</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Data e hora da transação;</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Discriminação do tipo de produto ou serviço fornecido;</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Quantidade referente </w:t>
      </w:r>
      <w:proofErr w:type="gramStart"/>
      <w:r w:rsidR="00D75174" w:rsidRPr="00F11194">
        <w:rPr>
          <w:rFonts w:eastAsia="Times New Roman" w:cs="Times New Roman"/>
          <w:color w:val="000000"/>
          <w:sz w:val="24"/>
          <w:szCs w:val="24"/>
          <w:u w:val="single"/>
          <w:lang w:eastAsia="pt-BR"/>
        </w:rPr>
        <w:t>a</w:t>
      </w:r>
      <w:proofErr w:type="gramEnd"/>
      <w:r w:rsidR="00D75174" w:rsidRPr="00F11194">
        <w:rPr>
          <w:rFonts w:eastAsia="Times New Roman" w:cs="Times New Roman"/>
          <w:color w:val="000000"/>
          <w:sz w:val="24"/>
          <w:szCs w:val="24"/>
          <w:u w:val="single"/>
          <w:lang w:eastAsia="pt-BR"/>
        </w:rPr>
        <w:t xml:space="preserve"> unidade da transação executada;</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Valor da operação por viatura/ embarcação;</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Centro de Custo</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7.6.</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sistema da contratada deverá permitir o bloqueio e o desbloqueio da viatura ou embarcação cadastrada pela contratante;</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lastRenderedPageBreak/>
        <w:t>7.7.</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sistema tecnológico utilizado pela Contratada deverá permitir a extração de informações convenientes ao Contratante, por meio da emissão de relatórios gerenciais, conforme decisão do Gestor do Contrato.</w:t>
      </w:r>
    </w:p>
    <w:p w:rsidR="00117EFF" w:rsidRPr="00F11194" w:rsidRDefault="00117EFF" w:rsidP="00474343">
      <w:pPr>
        <w:spacing w:after="0" w:line="240" w:lineRule="auto"/>
        <w:ind w:right="120"/>
        <w:jc w:val="both"/>
        <w:rPr>
          <w:rFonts w:eastAsia="Times New Roman" w:cs="Times New Roman"/>
          <w:b/>
          <w:color w:val="000000"/>
          <w:sz w:val="24"/>
          <w:szCs w:val="24"/>
          <w:u w:val="single"/>
          <w:lang w:eastAsia="pt-BR"/>
        </w:rPr>
      </w:pPr>
    </w:p>
    <w:p w:rsidR="00117EFF" w:rsidRPr="00F11194" w:rsidRDefault="00117EFF" w:rsidP="00474343">
      <w:pPr>
        <w:spacing w:after="0" w:line="240" w:lineRule="auto"/>
        <w:ind w:right="120"/>
        <w:jc w:val="both"/>
        <w:rPr>
          <w:rFonts w:eastAsia="Times New Roman" w:cs="Times New Roman"/>
          <w:b/>
          <w:color w:val="000000"/>
          <w:sz w:val="24"/>
          <w:szCs w:val="24"/>
          <w:u w:val="single"/>
          <w:lang w:eastAsia="pt-BR"/>
        </w:rPr>
      </w:pPr>
      <w:r w:rsidRPr="00F11194">
        <w:rPr>
          <w:rFonts w:eastAsia="Times New Roman" w:cs="Times New Roman"/>
          <w:b/>
          <w:color w:val="000000"/>
          <w:sz w:val="24"/>
          <w:szCs w:val="24"/>
          <w:u w:val="single"/>
          <w:lang w:eastAsia="pt-BR"/>
        </w:rPr>
        <w:t>DA REDE CREDENCIADA</w:t>
      </w:r>
    </w:p>
    <w:p w:rsidR="00D75174" w:rsidRPr="00F11194" w:rsidRDefault="006C6BD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7.8.</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ficará impedida de usar os dados em seu poder, bem como repassá-los a terceiros, por qualquer meio, sem autorização prévia e por escrito da Administração do SR/PF/SE.</w:t>
      </w:r>
    </w:p>
    <w:p w:rsidR="00D75174" w:rsidRPr="00F11194" w:rsidRDefault="00117EFF" w:rsidP="00474343">
      <w:pPr>
        <w:spacing w:after="0" w:line="240" w:lineRule="auto"/>
        <w:jc w:val="both"/>
        <w:rPr>
          <w:sz w:val="24"/>
          <w:szCs w:val="24"/>
          <w:u w:val="single"/>
        </w:rPr>
      </w:pPr>
      <w:r w:rsidRPr="00F11194">
        <w:rPr>
          <w:b/>
          <w:sz w:val="24"/>
          <w:szCs w:val="24"/>
          <w:u w:val="single"/>
        </w:rPr>
        <w:t>7.9.</w:t>
      </w:r>
      <w:r w:rsidRPr="00F11194">
        <w:rPr>
          <w:sz w:val="24"/>
          <w:szCs w:val="24"/>
          <w:u w:val="single"/>
        </w:rPr>
        <w:t xml:space="preserve"> </w:t>
      </w:r>
      <w:r w:rsidR="00D75174" w:rsidRPr="00F11194">
        <w:rPr>
          <w:sz w:val="24"/>
          <w:szCs w:val="24"/>
          <w:u w:val="single"/>
        </w:rPr>
        <w:t>A Contratada deverá credenciar oficinas, nas imediações das unidades da</w:t>
      </w:r>
      <w:r w:rsidR="00DC703B" w:rsidRPr="00F11194">
        <w:rPr>
          <w:sz w:val="24"/>
          <w:szCs w:val="24"/>
          <w:u w:val="single"/>
        </w:rPr>
        <w:t xml:space="preserve"> </w:t>
      </w:r>
      <w:r w:rsidR="00D75174" w:rsidRPr="00F11194">
        <w:rPr>
          <w:sz w:val="24"/>
          <w:szCs w:val="24"/>
          <w:u w:val="single"/>
        </w:rPr>
        <w:t>Polícia Federal no Estado de Sergipe.</w:t>
      </w:r>
    </w:p>
    <w:p w:rsidR="00D75174" w:rsidRPr="00F11194" w:rsidRDefault="00117EFF"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w:t>
      </w:r>
      <w:r w:rsidR="00DC703B" w:rsidRPr="00F11194">
        <w:rPr>
          <w:b/>
          <w:sz w:val="24"/>
          <w:szCs w:val="24"/>
          <w:u w:val="single"/>
        </w:rPr>
        <w:t>10</w:t>
      </w:r>
      <w:r w:rsidRPr="00F11194">
        <w:rPr>
          <w:b/>
          <w:sz w:val="24"/>
          <w:szCs w:val="24"/>
          <w:u w:val="single"/>
        </w:rPr>
        <w:t>.</w:t>
      </w:r>
      <w:r w:rsidRPr="00F11194">
        <w:rPr>
          <w:sz w:val="24"/>
          <w:szCs w:val="24"/>
          <w:u w:val="single"/>
        </w:rPr>
        <w:t xml:space="preserve"> </w:t>
      </w:r>
      <w:r w:rsidR="00D75174" w:rsidRPr="00F11194">
        <w:rPr>
          <w:rFonts w:eastAsia="Times New Roman" w:cs="Times New Roman"/>
          <w:color w:val="000000"/>
          <w:sz w:val="24"/>
          <w:szCs w:val="24"/>
          <w:u w:val="single"/>
          <w:lang w:eastAsia="pt-BR"/>
        </w:rPr>
        <w:t>Além dos locais indicados, a contratada deverá credenciar e tornar disponível, mediante solicitação da contratante, outros estabelecimentos para manutenção preventiva e corretiva dos veículos da SR/PF/SE, em todo o território nacional, nos municípios considerados rotas estratégicas de atuação do Órgão, sempre que houver interesse da SR/PF/SE, observados os critérios estabelecidos neste item e seus subitens. O prazo para credenciamento será de 30 (trinta) dias corridos, a contar da solicitação da contratante.</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7.11.</w:t>
      </w:r>
      <w:r w:rsidRPr="00F11194">
        <w:rPr>
          <w:sz w:val="24"/>
          <w:szCs w:val="24"/>
          <w:u w:val="single"/>
        </w:rPr>
        <w:t xml:space="preserve"> </w:t>
      </w:r>
      <w:r w:rsidR="00D75174" w:rsidRPr="00F11194">
        <w:rPr>
          <w:rFonts w:eastAsia="Times New Roman" w:cs="Times New Roman"/>
          <w:color w:val="000000"/>
          <w:sz w:val="24"/>
          <w:szCs w:val="24"/>
          <w:u w:val="single"/>
          <w:lang w:eastAsia="pt-BR"/>
        </w:rPr>
        <w:t>As oficinas e concessionárias integrantes da rede conveniada pela contratada deverão estar plenamente equipadas para prestação de serviços mecânicos automotivos e fornecimento de peças e acessórios automotivos originais para itens de segurança e peças e/ou acessórios paralelos para itens de acabamento, quando autorizadas pela contratante. Deverão ser priorizadas empresas que atendam à rigorosa observância à legislação ambiental aplicável às suas atividades, conforme IN SLTI nº 01 de 19/01/2010, destacando-se os seguintes critérios: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7.11.1.</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Certificado de Licenciamento Ambiental, composto de Licença Prévia (LP) Licença de Instalação (LI) e Licença de Operação (LO), conforme Art. 18 da Resolução CONAMA 237/97, Art. 18 e 19 da Lei Complementar 232/2005, onde se aplicar.</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7.12.</w:t>
      </w:r>
      <w:r w:rsidRPr="00F11194">
        <w:rPr>
          <w:sz w:val="24"/>
          <w:szCs w:val="24"/>
          <w:u w:val="single"/>
        </w:rPr>
        <w:t xml:space="preserve"> </w:t>
      </w:r>
      <w:r w:rsidR="00D75174" w:rsidRPr="00F11194">
        <w:rPr>
          <w:rFonts w:eastAsia="Times New Roman" w:cs="Times New Roman"/>
          <w:color w:val="000000"/>
          <w:sz w:val="24"/>
          <w:szCs w:val="24"/>
          <w:u w:val="single"/>
          <w:lang w:eastAsia="pt-BR"/>
        </w:rPr>
        <w:t>A contratada deverá providenciar, sempre que solicitado pela SR/PF/SE, o credenciamento de algum novo estabelecimento, caso o atendimento não esteja sendo considerado satisfatório, ou, ainda, caso o preço praticado pelas empresas constantes da rede credenciada não esteja dentro dos limites máximos estabelecidos neste Termo de Referência e proposta da licitante vencedora, ou ainda por quaisquer outras questões técnicas ou operacionais.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7.13.</w:t>
      </w:r>
      <w:r w:rsidRPr="00F11194">
        <w:rPr>
          <w:sz w:val="24"/>
          <w:szCs w:val="24"/>
          <w:u w:val="single"/>
        </w:rPr>
        <w:t xml:space="preserve"> </w:t>
      </w:r>
      <w:r w:rsidR="00D75174" w:rsidRPr="00F11194">
        <w:rPr>
          <w:rFonts w:eastAsia="Times New Roman" w:cs="Times New Roman"/>
          <w:color w:val="000000"/>
          <w:sz w:val="24"/>
          <w:szCs w:val="24"/>
          <w:u w:val="single"/>
          <w:lang w:eastAsia="pt-BR"/>
        </w:rPr>
        <w:t xml:space="preserve">As oficinas e concessionárias integrantes da rede conveniada pela contratada deverão proceder </w:t>
      </w:r>
      <w:proofErr w:type="gramStart"/>
      <w:r w:rsidR="00D75174" w:rsidRPr="00F11194">
        <w:rPr>
          <w:rFonts w:eastAsia="Times New Roman" w:cs="Times New Roman"/>
          <w:color w:val="000000"/>
          <w:sz w:val="24"/>
          <w:szCs w:val="24"/>
          <w:u w:val="single"/>
          <w:lang w:eastAsia="pt-BR"/>
        </w:rPr>
        <w:t>a</w:t>
      </w:r>
      <w:proofErr w:type="gramEnd"/>
      <w:r w:rsidR="00D75174" w:rsidRPr="00F11194">
        <w:rPr>
          <w:rFonts w:eastAsia="Times New Roman" w:cs="Times New Roman"/>
          <w:color w:val="000000"/>
          <w:sz w:val="24"/>
          <w:szCs w:val="24"/>
          <w:u w:val="single"/>
          <w:lang w:eastAsia="pt-BR"/>
        </w:rPr>
        <w:t xml:space="preserve"> entrega ao usuário das peças substituídas nos veículos, ou </w:t>
      </w:r>
      <w:proofErr w:type="spellStart"/>
      <w:r w:rsidR="00D75174" w:rsidRPr="00F11194">
        <w:rPr>
          <w:rFonts w:eastAsia="Times New Roman" w:cs="Times New Roman"/>
          <w:color w:val="000000"/>
          <w:sz w:val="24"/>
          <w:szCs w:val="24"/>
          <w:u w:val="single"/>
          <w:lang w:eastAsia="pt-BR"/>
        </w:rPr>
        <w:t>descarta-las</w:t>
      </w:r>
      <w:proofErr w:type="spellEnd"/>
      <w:r w:rsidR="00D75174" w:rsidRPr="00F11194">
        <w:rPr>
          <w:rFonts w:eastAsia="Times New Roman" w:cs="Times New Roman"/>
          <w:color w:val="000000"/>
          <w:sz w:val="24"/>
          <w:szCs w:val="24"/>
          <w:u w:val="single"/>
          <w:lang w:eastAsia="pt-BR"/>
        </w:rPr>
        <w:t xml:space="preserve"> quando autorizadas pela contratante.</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7.14.</w:t>
      </w:r>
      <w:r w:rsidRPr="00F11194">
        <w:rPr>
          <w:sz w:val="24"/>
          <w:szCs w:val="24"/>
          <w:u w:val="single"/>
        </w:rPr>
        <w:t xml:space="preserve"> </w:t>
      </w:r>
      <w:r w:rsidR="00D75174" w:rsidRPr="00F11194">
        <w:rPr>
          <w:rFonts w:eastAsia="Times New Roman" w:cs="Times New Roman"/>
          <w:color w:val="000000"/>
          <w:sz w:val="24"/>
          <w:szCs w:val="24"/>
          <w:u w:val="single"/>
          <w:lang w:eastAsia="pt-BR"/>
        </w:rPr>
        <w:t>Todos os serviços executados, ou materiais fornecidos pelas oficinas e concessionárias conveniadas pela contratada, estarão sujeitos à aceitação da SR/PF/SE, na pessoa do Gestor Regional de Frota, que aferirá se aqueles satisfazem o padrão de qualidade desejável e necessário, em cada caso.</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7.15.</w:t>
      </w:r>
      <w:r w:rsidRPr="00F11194">
        <w:rPr>
          <w:sz w:val="24"/>
          <w:szCs w:val="24"/>
          <w:u w:val="single"/>
        </w:rPr>
        <w:t xml:space="preserve"> </w:t>
      </w:r>
      <w:r w:rsidR="00D75174" w:rsidRPr="00F11194">
        <w:rPr>
          <w:rFonts w:eastAsia="Times New Roman" w:cs="Times New Roman"/>
          <w:color w:val="000000"/>
          <w:sz w:val="24"/>
          <w:szCs w:val="24"/>
          <w:u w:val="single"/>
          <w:lang w:eastAsia="pt-BR"/>
        </w:rPr>
        <w:t>Na hipótese acima prevista, as oficinas e as concessionárias conveniadas pela contratada, obrigar-se-ão a executar os serviços, bem como providenciar a substituição das peças, materiais ou acessórios, arcando com todas as despesas decorrentes, devendo tomar estas providências tão logo seja comunicada à contratada a não aceitação pelo Gestor Regional de Frota.</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7.12.</w:t>
      </w:r>
      <w:r w:rsidRPr="00F11194">
        <w:rPr>
          <w:sz w:val="24"/>
          <w:szCs w:val="24"/>
          <w:u w:val="single"/>
        </w:rPr>
        <w:t xml:space="preserve"> </w:t>
      </w:r>
      <w:r w:rsidR="00D75174" w:rsidRPr="00F11194">
        <w:rPr>
          <w:rFonts w:eastAsia="Times New Roman" w:cs="Times New Roman"/>
          <w:color w:val="000000"/>
          <w:sz w:val="24"/>
          <w:szCs w:val="24"/>
          <w:u w:val="single"/>
          <w:lang w:eastAsia="pt-BR"/>
        </w:rPr>
        <w:t xml:space="preserve">Todos os estabelecimentos integrantes da rede credenciada da contratada deverão ser por </w:t>
      </w:r>
      <w:proofErr w:type="gramStart"/>
      <w:r w:rsidR="00D75174" w:rsidRPr="00F11194">
        <w:rPr>
          <w:rFonts w:eastAsia="Times New Roman" w:cs="Times New Roman"/>
          <w:color w:val="000000"/>
          <w:sz w:val="24"/>
          <w:szCs w:val="24"/>
          <w:u w:val="single"/>
          <w:lang w:eastAsia="pt-BR"/>
        </w:rPr>
        <w:t>esta reembolsados, inexistindo quaisquer vínculos ou obrigações financeiras entre a SR/PF/SE</w:t>
      </w:r>
      <w:proofErr w:type="gramEnd"/>
      <w:r w:rsidR="00D75174" w:rsidRPr="00F11194">
        <w:rPr>
          <w:rFonts w:eastAsia="Times New Roman" w:cs="Times New Roman"/>
          <w:color w:val="000000"/>
          <w:sz w:val="24"/>
          <w:szCs w:val="24"/>
          <w:u w:val="single"/>
          <w:lang w:eastAsia="pt-BR"/>
        </w:rPr>
        <w:t xml:space="preserve"> e tais prestadores de serviço.</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7.13.</w:t>
      </w:r>
      <w:r w:rsidRPr="00F11194">
        <w:rPr>
          <w:sz w:val="24"/>
          <w:szCs w:val="24"/>
          <w:u w:val="single"/>
        </w:rPr>
        <w:t xml:space="preserve"> </w:t>
      </w:r>
      <w:r w:rsidR="00D75174" w:rsidRPr="00F11194">
        <w:rPr>
          <w:rFonts w:eastAsia="Times New Roman" w:cs="Times New Roman"/>
          <w:color w:val="000000"/>
          <w:sz w:val="24"/>
          <w:szCs w:val="24"/>
          <w:u w:val="single"/>
          <w:lang w:eastAsia="pt-BR"/>
        </w:rPr>
        <w:t>A contratada deverá manter credenciamento de, no mínimo, um prestador dos segmentos de serviços a seguir listados abaixo, caso as próprias oficinas credenciadas não os detenham:</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a)</w:t>
      </w:r>
      <w:r w:rsidRPr="00F11194">
        <w:rPr>
          <w:sz w:val="24"/>
          <w:szCs w:val="24"/>
          <w:u w:val="single"/>
        </w:rPr>
        <w:t xml:space="preserve"> </w:t>
      </w:r>
      <w:r w:rsidR="00D75174" w:rsidRPr="00F11194">
        <w:rPr>
          <w:rFonts w:eastAsia="Times New Roman" w:cs="Times New Roman"/>
          <w:color w:val="000000"/>
          <w:sz w:val="24"/>
          <w:szCs w:val="24"/>
          <w:u w:val="single"/>
          <w:lang w:eastAsia="pt-BR"/>
        </w:rPr>
        <w:t>Concessionárias autorizadas de todas as marcas de fabricantes de veículos que compõem a frota da SR/PF/SE, visando que seja mantida a garantia de fábrica, para veículos novos;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b)</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no fornecimento e serviços de adesivos/</w:t>
      </w:r>
      <w:proofErr w:type="spellStart"/>
      <w:r w:rsidR="00D75174" w:rsidRPr="00F11194">
        <w:rPr>
          <w:rFonts w:eastAsia="Times New Roman" w:cs="Times New Roman"/>
          <w:color w:val="000000"/>
          <w:sz w:val="24"/>
          <w:szCs w:val="24"/>
          <w:u w:val="single"/>
          <w:lang w:eastAsia="pt-BR"/>
        </w:rPr>
        <w:t>adesivagem</w:t>
      </w:r>
      <w:proofErr w:type="spellEnd"/>
      <w:r w:rsidR="00D75174" w:rsidRPr="00F11194">
        <w:rPr>
          <w:rFonts w:eastAsia="Times New Roman" w:cs="Times New Roman"/>
          <w:color w:val="000000"/>
          <w:sz w:val="24"/>
          <w:szCs w:val="24"/>
          <w:u w:val="single"/>
          <w:lang w:eastAsia="pt-BR"/>
        </w:rPr>
        <w:t xml:space="preserve">, </w:t>
      </w:r>
      <w:proofErr w:type="spellStart"/>
      <w:r w:rsidR="00D75174" w:rsidRPr="00F11194">
        <w:rPr>
          <w:rFonts w:eastAsia="Times New Roman" w:cs="Times New Roman"/>
          <w:color w:val="000000"/>
          <w:sz w:val="24"/>
          <w:szCs w:val="24"/>
          <w:u w:val="single"/>
          <w:lang w:eastAsia="pt-BR"/>
        </w:rPr>
        <w:t>plotagem</w:t>
      </w:r>
      <w:proofErr w:type="spellEnd"/>
      <w:r w:rsidR="00D75174" w:rsidRPr="00F11194">
        <w:rPr>
          <w:rFonts w:eastAsia="Times New Roman" w:cs="Times New Roman"/>
          <w:color w:val="000000"/>
          <w:sz w:val="24"/>
          <w:szCs w:val="24"/>
          <w:u w:val="single"/>
          <w:lang w:eastAsia="pt-BR"/>
        </w:rPr>
        <w:t>, envelopamento automotivo nos padrões da PF;</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lastRenderedPageBreak/>
        <w:t>c)</w:t>
      </w:r>
      <w:r w:rsidRPr="00F11194">
        <w:rPr>
          <w:sz w:val="24"/>
          <w:szCs w:val="24"/>
          <w:u w:val="single"/>
        </w:rPr>
        <w:t xml:space="preserve"> </w:t>
      </w:r>
      <w:proofErr w:type="gramStart"/>
      <w:r w:rsidR="00D75174" w:rsidRPr="00F11194">
        <w:rPr>
          <w:rFonts w:eastAsia="Times New Roman" w:cs="Times New Roman"/>
          <w:color w:val="000000"/>
          <w:sz w:val="24"/>
          <w:szCs w:val="24"/>
          <w:u w:val="single"/>
          <w:lang w:eastAsia="pt-BR"/>
        </w:rPr>
        <w:t>Empresa especializada no fornecimento de cópia de chaves simples e codificadas</w:t>
      </w:r>
      <w:proofErr w:type="gramEnd"/>
      <w:r w:rsidR="00D75174" w:rsidRPr="00F11194">
        <w:rPr>
          <w:rFonts w:eastAsia="Times New Roman" w:cs="Times New Roman"/>
          <w:color w:val="000000"/>
          <w:sz w:val="24"/>
          <w:szCs w:val="24"/>
          <w:u w:val="single"/>
          <w:lang w:eastAsia="pt-BR"/>
        </w:rPr>
        <w:t>, assim como na abertura de portas e fechaduras de veículos automotores;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d)</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no fornecimento de placas de identificação e tarjetas para todas as marcas e modelos de veículos da SR/PF/SE, no padrão estabelecido pelo CONTRAN;</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e)</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na colação e retirada de películas de controle solar para veículos automotores, que atendam às regulamentações do CONTRAN;</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f)</w:t>
      </w:r>
      <w:r w:rsidRPr="00F11194">
        <w:rPr>
          <w:sz w:val="24"/>
          <w:szCs w:val="24"/>
          <w:u w:val="single"/>
        </w:rPr>
        <w:t xml:space="preserve"> </w:t>
      </w:r>
      <w:proofErr w:type="gramStart"/>
      <w:r w:rsidR="00D75174" w:rsidRPr="00F11194">
        <w:rPr>
          <w:rFonts w:eastAsia="Times New Roman" w:cs="Times New Roman"/>
          <w:color w:val="000000"/>
          <w:sz w:val="24"/>
          <w:szCs w:val="24"/>
          <w:u w:val="single"/>
          <w:lang w:eastAsia="pt-BR"/>
        </w:rPr>
        <w:t>Empresa(</w:t>
      </w:r>
      <w:proofErr w:type="gramEnd"/>
      <w:r w:rsidR="00D75174" w:rsidRPr="00F11194">
        <w:rPr>
          <w:rFonts w:eastAsia="Times New Roman" w:cs="Times New Roman"/>
          <w:color w:val="000000"/>
          <w:sz w:val="24"/>
          <w:szCs w:val="24"/>
          <w:u w:val="single"/>
          <w:lang w:eastAsia="pt-BR"/>
        </w:rPr>
        <w:t>s) especializada(s) no serviço de socorro mecânico, através de guinchos, plataformas, capazes de atender todas as marcas e modelos de veículos pertencentes à frota da SR/PF/SE e suas delegacias descentralizadas;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g)</w:t>
      </w:r>
      <w:r w:rsidRPr="00F11194">
        <w:rPr>
          <w:sz w:val="24"/>
          <w:szCs w:val="24"/>
          <w:u w:val="single"/>
        </w:rPr>
        <w:t xml:space="preserve"> </w:t>
      </w:r>
      <w:r w:rsidR="00D75174" w:rsidRPr="00F11194">
        <w:rPr>
          <w:rFonts w:eastAsia="Times New Roman" w:cs="Times New Roman"/>
          <w:color w:val="000000"/>
          <w:sz w:val="24"/>
          <w:szCs w:val="24"/>
          <w:u w:val="single"/>
          <w:lang w:eastAsia="pt-BR"/>
        </w:rPr>
        <w:t xml:space="preserve">Empresa especializada nos serviços de lavagem geral interna e externa, inclusive </w:t>
      </w:r>
      <w:proofErr w:type="gramStart"/>
      <w:r w:rsidR="00D75174" w:rsidRPr="00F11194">
        <w:rPr>
          <w:rFonts w:eastAsia="Times New Roman" w:cs="Times New Roman"/>
          <w:color w:val="000000"/>
          <w:sz w:val="24"/>
          <w:szCs w:val="24"/>
          <w:u w:val="single"/>
          <w:lang w:eastAsia="pt-BR"/>
        </w:rPr>
        <w:t>à</w:t>
      </w:r>
      <w:proofErr w:type="gramEnd"/>
      <w:r w:rsidR="00D75174" w:rsidRPr="00F11194">
        <w:rPr>
          <w:rFonts w:eastAsia="Times New Roman" w:cs="Times New Roman"/>
          <w:color w:val="000000"/>
          <w:sz w:val="24"/>
          <w:szCs w:val="24"/>
          <w:u w:val="single"/>
          <w:lang w:eastAsia="pt-BR"/>
        </w:rPr>
        <w:t xml:space="preserve"> seco, polimento, cristalização e lubrificação;</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h)</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no fornecimento de peças e serviços referentes à tapeçaria automotiva;</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i)</w:t>
      </w:r>
      <w:r w:rsidRPr="00F11194">
        <w:rPr>
          <w:sz w:val="24"/>
          <w:szCs w:val="24"/>
          <w:u w:val="single"/>
        </w:rPr>
        <w:t xml:space="preserve"> </w:t>
      </w:r>
      <w:r w:rsidR="00D75174" w:rsidRPr="00F11194">
        <w:rPr>
          <w:rFonts w:eastAsia="Times New Roman" w:cs="Times New Roman"/>
          <w:color w:val="000000"/>
          <w:sz w:val="24"/>
          <w:szCs w:val="24"/>
          <w:u w:val="single"/>
          <w:lang w:eastAsia="pt-BR"/>
        </w:rPr>
        <w:t xml:space="preserve">Empresa especializada nos serviços e fornecimento de peças referentes a alinhamento ou geometria de direção e balanceamento computadorizado, </w:t>
      </w:r>
      <w:proofErr w:type="spellStart"/>
      <w:r w:rsidR="00D75174" w:rsidRPr="00F11194">
        <w:rPr>
          <w:rFonts w:eastAsia="Times New Roman" w:cs="Times New Roman"/>
          <w:color w:val="000000"/>
          <w:sz w:val="24"/>
          <w:szCs w:val="24"/>
          <w:u w:val="single"/>
          <w:lang w:eastAsia="pt-BR"/>
        </w:rPr>
        <w:t>cambagem</w:t>
      </w:r>
      <w:proofErr w:type="spellEnd"/>
      <w:r w:rsidR="00D75174" w:rsidRPr="00F11194">
        <w:rPr>
          <w:rFonts w:eastAsia="Times New Roman" w:cs="Times New Roman"/>
          <w:color w:val="000000"/>
          <w:sz w:val="24"/>
          <w:szCs w:val="24"/>
          <w:u w:val="single"/>
          <w:lang w:eastAsia="pt-BR"/>
        </w:rPr>
        <w:t xml:space="preserve"> e </w:t>
      </w:r>
      <w:proofErr w:type="spellStart"/>
      <w:r w:rsidR="00D75174" w:rsidRPr="00F11194">
        <w:rPr>
          <w:rFonts w:eastAsia="Times New Roman" w:cs="Times New Roman"/>
          <w:color w:val="000000"/>
          <w:sz w:val="24"/>
          <w:szCs w:val="24"/>
          <w:u w:val="single"/>
          <w:lang w:eastAsia="pt-BR"/>
        </w:rPr>
        <w:t>cáster</w:t>
      </w:r>
      <w:proofErr w:type="spellEnd"/>
      <w:r w:rsidR="00D75174" w:rsidRPr="00F11194">
        <w:rPr>
          <w:rFonts w:eastAsia="Times New Roman" w:cs="Times New Roman"/>
          <w:color w:val="000000"/>
          <w:sz w:val="24"/>
          <w:szCs w:val="24"/>
          <w:u w:val="single"/>
          <w:lang w:eastAsia="pt-BR"/>
        </w:rPr>
        <w:t>;</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j)</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nos serviços de borracharia automotiva, desempeno e recuperação de rodas de ferro ou de liga leve;</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k)</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na manutenção de equipamentos de sinalização de emergência;</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l)</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para manutenção de turbinas de veículos movidos a diesel;</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m)</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para higienização e manutenção de sistemas de ar condicionado;</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n)</w:t>
      </w:r>
      <w:r w:rsidRPr="00F11194">
        <w:rPr>
          <w:sz w:val="24"/>
          <w:szCs w:val="24"/>
          <w:u w:val="single"/>
        </w:rPr>
        <w:t xml:space="preserve"> </w:t>
      </w:r>
      <w:r w:rsidR="00D75174" w:rsidRPr="00F11194">
        <w:rPr>
          <w:rFonts w:eastAsia="Times New Roman" w:cs="Times New Roman"/>
          <w:color w:val="000000"/>
          <w:sz w:val="24"/>
          <w:szCs w:val="24"/>
          <w:u w:val="single"/>
          <w:lang w:eastAsia="pt-BR"/>
        </w:rPr>
        <w:t>Empresa especializada no segmento de vidraçaria, apta a realizar substituições de vidros dianteiros, traseiros e laterais, bem como manutenção de máquinas de vidros, elétricos ou manuais, e substituições de espelhos retrovisores.</w:t>
      </w:r>
    </w:p>
    <w:p w:rsidR="00D75174" w:rsidRPr="00F11194" w:rsidRDefault="00DC703B"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7.14.</w:t>
      </w:r>
      <w:r w:rsidRPr="00F11194">
        <w:rPr>
          <w:sz w:val="24"/>
          <w:szCs w:val="24"/>
          <w:u w:val="single"/>
        </w:rPr>
        <w:t xml:space="preserve"> </w:t>
      </w:r>
      <w:r w:rsidR="00D75174" w:rsidRPr="00F11194">
        <w:rPr>
          <w:rFonts w:eastAsia="Times New Roman" w:cs="Times New Roman"/>
          <w:color w:val="000000"/>
          <w:sz w:val="24"/>
          <w:szCs w:val="24"/>
          <w:u w:val="single"/>
          <w:lang w:eastAsia="pt-BR"/>
        </w:rPr>
        <w:t>A contratante reserva-se o direito de, a qualquer tempo, indicar outras empresas para prestação dos serviços acima descritos, de modo a ampliar a rede de atendimento, bem como solicitar o credenciamento de empresas especializadas em serviços não descritos acima, desde que vinculados à manutenção e reparação automotiva, nos prazos previstos no item 5.2.</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b/>
          <w:sz w:val="24"/>
          <w:szCs w:val="24"/>
          <w:u w:val="single"/>
        </w:rPr>
        <w:t>7.15.</w:t>
      </w:r>
      <w:r w:rsidRPr="00F11194">
        <w:rPr>
          <w:sz w:val="24"/>
          <w:szCs w:val="24"/>
          <w:u w:val="single"/>
        </w:rPr>
        <w:t xml:space="preserve"> </w:t>
      </w:r>
      <w:r w:rsidR="00D75174" w:rsidRPr="00F11194">
        <w:rPr>
          <w:rFonts w:eastAsia="Times New Roman" w:cs="Times New Roman"/>
          <w:color w:val="000000"/>
          <w:sz w:val="24"/>
          <w:szCs w:val="24"/>
          <w:u w:val="single"/>
          <w:lang w:eastAsia="pt-BR"/>
        </w:rPr>
        <w:t>A contratada deverá optar pela rede de estabelecimentos especializados em serviços técnicos de manutenção de veículos que disponham dos seguintes requisitos mínimos:</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Possuir microcomputador, impressora e conexão à Internet;</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Dispor de ferramental atualizado para atendimento da frota da respectiva categoria de sua responsabilidade;</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oficina deverá ser credenciada pela contratada em até 30 (trinta) dias corridos, a partir da solicitação pela contratante para novos credenciamentos. Este prazo poderá ser prorrogado por igual período, mediante solicitação fundamentada da contratada e aceita pela contratante;</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Executar os serviços solicitados, com pessoal qualificado, mediante o emprego de técnica e ferramental adequados;</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Devolver os veículos para a contratante em perfeitas condições de funcionamento;</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Prestar garantia de todos os serviços e troca de peças que realizar;</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i)</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Estar apta a emissão de notas fiscais eletrônicas, em respeito à legislação tributária vigente.</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lastRenderedPageBreak/>
        <w:t>7.16.</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contratada será a única responsável por garantir que as oficinas credenciadas atendam às exigências descritas nos itens </w:t>
      </w:r>
      <w:r w:rsidRPr="00F11194">
        <w:rPr>
          <w:rFonts w:eastAsia="Times New Roman" w:cs="Times New Roman"/>
          <w:b/>
          <w:color w:val="000000"/>
          <w:sz w:val="24"/>
          <w:szCs w:val="24"/>
          <w:highlight w:val="yellow"/>
          <w:u w:val="single"/>
          <w:lang w:eastAsia="pt-BR"/>
        </w:rPr>
        <w:t>7.13</w:t>
      </w:r>
      <w:r w:rsidR="00D75174" w:rsidRPr="00F11194">
        <w:rPr>
          <w:rFonts w:eastAsia="Times New Roman" w:cs="Times New Roman"/>
          <w:b/>
          <w:color w:val="000000"/>
          <w:sz w:val="24"/>
          <w:szCs w:val="24"/>
          <w:highlight w:val="yellow"/>
          <w:u w:val="single"/>
          <w:lang w:eastAsia="pt-BR"/>
        </w:rPr>
        <w:t xml:space="preserve"> e </w:t>
      </w:r>
      <w:r w:rsidRPr="00F11194">
        <w:rPr>
          <w:rFonts w:eastAsia="Times New Roman" w:cs="Times New Roman"/>
          <w:b/>
          <w:color w:val="000000"/>
          <w:sz w:val="24"/>
          <w:szCs w:val="24"/>
          <w:highlight w:val="yellow"/>
          <w:u w:val="single"/>
          <w:lang w:eastAsia="pt-BR"/>
        </w:rPr>
        <w:t>7.15</w:t>
      </w:r>
      <w:r w:rsidR="00D75174" w:rsidRPr="00F11194">
        <w:rPr>
          <w:rFonts w:eastAsia="Times New Roman" w:cs="Times New Roman"/>
          <w:b/>
          <w:color w:val="000000"/>
          <w:sz w:val="24"/>
          <w:szCs w:val="24"/>
          <w:highlight w:val="yellow"/>
          <w:u w:val="single"/>
          <w:lang w:eastAsia="pt-BR"/>
        </w:rPr>
        <w:t>.</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7.17.</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responsabilizar-se-á por todo e qualquer ato lesivo à frota da SR/PF/SE, causado por alguma das empresas conveniadas, no exercício de manutenção prevista no contrato.</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7.18.</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credenciada pela contratada deverá disponibilizar local adequado para inspeção prévia de todas as peças a serem substituídas nos veículos da contratante, fornecendo relação das </w:t>
      </w:r>
      <w:proofErr w:type="gramStart"/>
      <w:r w:rsidR="00D75174" w:rsidRPr="00F11194">
        <w:rPr>
          <w:rFonts w:eastAsia="Times New Roman" w:cs="Times New Roman"/>
          <w:color w:val="000000"/>
          <w:sz w:val="24"/>
          <w:szCs w:val="24"/>
          <w:u w:val="single"/>
          <w:lang w:eastAsia="pt-BR"/>
        </w:rPr>
        <w:t>mesmas e seus respectivos códigos</w:t>
      </w:r>
      <w:proofErr w:type="gramEnd"/>
      <w:r w:rsidR="00D75174" w:rsidRPr="00F11194">
        <w:rPr>
          <w:rFonts w:eastAsia="Times New Roman" w:cs="Times New Roman"/>
          <w:color w:val="000000"/>
          <w:sz w:val="24"/>
          <w:szCs w:val="24"/>
          <w:u w:val="single"/>
          <w:lang w:eastAsia="pt-BR"/>
        </w:rPr>
        <w:t>, que serão verificados pelo Gestor Regional de Frota ou pela comissão especialmente designada pela autoridade competente da contratante.</w:t>
      </w:r>
    </w:p>
    <w:p w:rsidR="00117EFF"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7.19.</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efetiva implantação do sistema de gerenciamento de manutenção dos veículos, com a apresentação da rede credenciada, deverá dar-se num prazo máximo de 30 (trinta) dias corridos, a contar da assinatura do contrato.</w:t>
      </w:r>
    </w:p>
    <w:p w:rsidR="00D75174" w:rsidRPr="00F11194" w:rsidRDefault="00D75174" w:rsidP="00474343">
      <w:pPr>
        <w:spacing w:after="0" w:line="240" w:lineRule="auto"/>
        <w:ind w:right="120"/>
        <w:jc w:val="both"/>
        <w:rPr>
          <w:rFonts w:eastAsia="Times New Roman" w:cs="Times New Roman"/>
          <w:color w:val="000000"/>
          <w:sz w:val="24"/>
          <w:szCs w:val="24"/>
          <w:u w:val="single"/>
          <w:lang w:eastAsia="pt-BR"/>
        </w:rPr>
      </w:pPr>
    </w:p>
    <w:p w:rsidR="00C45E74" w:rsidRPr="00F11194" w:rsidRDefault="00C45E74" w:rsidP="00474343">
      <w:pPr>
        <w:spacing w:after="0" w:line="240" w:lineRule="auto"/>
        <w:ind w:right="120"/>
        <w:jc w:val="both"/>
        <w:rPr>
          <w:rFonts w:eastAsia="Times New Roman" w:cs="Times New Roman"/>
          <w:b/>
          <w:color w:val="000000"/>
          <w:sz w:val="24"/>
          <w:szCs w:val="24"/>
          <w:u w:val="single"/>
          <w:lang w:eastAsia="pt-BR"/>
        </w:rPr>
      </w:pPr>
      <w:r w:rsidRPr="00F11194">
        <w:rPr>
          <w:rFonts w:eastAsia="Times New Roman" w:cs="Times New Roman"/>
          <w:b/>
          <w:color w:val="000000"/>
          <w:sz w:val="24"/>
          <w:szCs w:val="24"/>
          <w:u w:val="single"/>
          <w:lang w:eastAsia="pt-BR"/>
        </w:rPr>
        <w:t>DA PLATAFORMA</w:t>
      </w:r>
    </w:p>
    <w:p w:rsidR="00D75174" w:rsidRPr="00F11194" w:rsidRDefault="00C45E74"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7.20.</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deverá tornar disponível à contratante, plataforma de trabalho em ambiente web, de gerenciamento de serviços, cuja tecnologia possibilite/forneça um perfil mínimo de funcionalidade, conforme o descrito nos itens a seguir:</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Abertura de Ordens de Serviço on-line/real time;</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Recebimento de orçamento on-line/real time, com ferramenta para extração e formato planilha, texto ou PDF, para fins de controle e arquivo;</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Avaliação e aprovação on-line/real time de orçamento de peças, acessórios e serviços;</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Cotação de preços de peças, acessórios e serviços on-line/real time;</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Acompanhamento on-line do status dos serviços que estiver sendo efetuado;</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Sistemas Integrados de Informações, permitindo a geração de Relatórios Gerenciais, com opções para extração do relatório em formato XML e PDF;</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Sistemas Tecnológicos integrados que viabilize a autorização para realização dos serviços de manutenção e reparos e fornecimento de autopeças e acessórios para os veículos da frota da contratante junto aos estabelecimentos da rede, por meio de senha fornecida aos fiscais designados pela Administração;</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Utilização de logística especializada de rede, com amplo número de oficinas e concessionárias credenciadas, em todo o território nacional, e em especial, em todo o Estado de Sergipe, preparadas para aceitar transações com as senhas dos usuários dos sistemas;</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i)</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Permitir a inclusão de dados de orçamentos realizados na hipótese prevista no </w:t>
      </w:r>
      <w:r w:rsidR="00D75174" w:rsidRPr="00F11194">
        <w:rPr>
          <w:rFonts w:eastAsia="Times New Roman" w:cs="Times New Roman"/>
          <w:b/>
          <w:color w:val="000000"/>
          <w:sz w:val="24"/>
          <w:szCs w:val="24"/>
          <w:highlight w:val="yellow"/>
          <w:u w:val="single"/>
          <w:lang w:eastAsia="pt-BR"/>
        </w:rPr>
        <w:t>item 7.</w:t>
      </w:r>
      <w:r w:rsidR="00632045" w:rsidRPr="00F11194">
        <w:rPr>
          <w:rFonts w:eastAsia="Times New Roman" w:cs="Times New Roman"/>
          <w:b/>
          <w:color w:val="000000"/>
          <w:sz w:val="24"/>
          <w:szCs w:val="24"/>
          <w:highlight w:val="yellow"/>
          <w:u w:val="single"/>
          <w:lang w:eastAsia="pt-BR"/>
        </w:rPr>
        <w:t>20.</w:t>
      </w:r>
      <w:r w:rsidR="00D75174" w:rsidRPr="00F11194">
        <w:rPr>
          <w:rFonts w:eastAsia="Times New Roman" w:cs="Times New Roman"/>
          <w:color w:val="000000"/>
          <w:sz w:val="24"/>
          <w:szCs w:val="24"/>
          <w:u w:val="single"/>
          <w:lang w:eastAsia="pt-BR"/>
        </w:rPr>
        <w:t xml:space="preserve"> </w:t>
      </w:r>
      <w:proofErr w:type="gramStart"/>
      <w:r w:rsidR="00D75174" w:rsidRPr="00F11194">
        <w:rPr>
          <w:rFonts w:eastAsia="Times New Roman" w:cs="Times New Roman"/>
          <w:color w:val="000000"/>
          <w:sz w:val="24"/>
          <w:szCs w:val="24"/>
          <w:u w:val="single"/>
          <w:lang w:eastAsia="pt-BR"/>
        </w:rPr>
        <w:t>deste</w:t>
      </w:r>
      <w:proofErr w:type="gramEnd"/>
      <w:r w:rsidR="00D75174" w:rsidRPr="00F11194">
        <w:rPr>
          <w:rFonts w:eastAsia="Times New Roman" w:cs="Times New Roman"/>
          <w:color w:val="000000"/>
          <w:sz w:val="24"/>
          <w:szCs w:val="24"/>
          <w:u w:val="single"/>
          <w:lang w:eastAsia="pt-BR"/>
        </w:rPr>
        <w:t xml:space="preserve"> termo.</w:t>
      </w:r>
    </w:p>
    <w:p w:rsidR="00D75174" w:rsidRPr="00F11194" w:rsidRDefault="00241B5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7.21.</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Todas as operações serão realizadas interativamente, através de sítio eletrônico na rede mundial de computadores (internet), entre o sistema da contratada e os operadores – servidores autorizados da SR/PF/SE, de acordo com cada nível de acesso, mediante opções de execução oferecidas (menus). A plataforma de trabalho deverá permitir acesso de qualquer terminal conectado à internet, mediante </w:t>
      </w:r>
      <w:proofErr w:type="spellStart"/>
      <w:r w:rsidR="00D75174" w:rsidRPr="00F11194">
        <w:rPr>
          <w:rFonts w:eastAsia="Times New Roman" w:cs="Times New Roman"/>
          <w:color w:val="000000"/>
          <w:sz w:val="24"/>
          <w:szCs w:val="24"/>
          <w:u w:val="single"/>
          <w:lang w:eastAsia="pt-BR"/>
        </w:rPr>
        <w:t>login</w:t>
      </w:r>
      <w:proofErr w:type="spellEnd"/>
      <w:r w:rsidR="00D75174" w:rsidRPr="00F11194">
        <w:rPr>
          <w:rFonts w:eastAsia="Times New Roman" w:cs="Times New Roman"/>
          <w:color w:val="000000"/>
          <w:sz w:val="24"/>
          <w:szCs w:val="24"/>
          <w:u w:val="single"/>
          <w:lang w:eastAsia="pt-BR"/>
        </w:rPr>
        <w:t xml:space="preserve"> e senha de usuário.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contratada deverá fornecer ferramenta capaz de possibilitar que o Fiscal do Contrato </w:t>
      </w:r>
      <w:proofErr w:type="gramStart"/>
      <w:r w:rsidR="00D75174" w:rsidRPr="00F11194">
        <w:rPr>
          <w:rFonts w:eastAsia="Times New Roman" w:cs="Times New Roman"/>
          <w:color w:val="000000"/>
          <w:sz w:val="24"/>
          <w:szCs w:val="24"/>
          <w:u w:val="single"/>
          <w:lang w:eastAsia="pt-BR"/>
        </w:rPr>
        <w:t>realize,</w:t>
      </w:r>
      <w:proofErr w:type="gramEnd"/>
      <w:r w:rsidR="00D75174" w:rsidRPr="00F11194">
        <w:rPr>
          <w:rFonts w:eastAsia="Times New Roman" w:cs="Times New Roman"/>
          <w:color w:val="000000"/>
          <w:sz w:val="24"/>
          <w:szCs w:val="24"/>
          <w:u w:val="single"/>
          <w:lang w:eastAsia="pt-BR"/>
        </w:rPr>
        <w:t xml:space="preserve"> </w:t>
      </w:r>
      <w:proofErr w:type="spellStart"/>
      <w:r w:rsidR="00D75174" w:rsidRPr="00F11194">
        <w:rPr>
          <w:rFonts w:eastAsia="Times New Roman" w:cs="Times New Roman"/>
          <w:color w:val="000000"/>
          <w:sz w:val="24"/>
          <w:szCs w:val="24"/>
          <w:u w:val="single"/>
          <w:lang w:eastAsia="pt-BR"/>
        </w:rPr>
        <w:t>on</w:t>
      </w:r>
      <w:proofErr w:type="spellEnd"/>
      <w:r w:rsidR="00D75174" w:rsidRPr="00F11194">
        <w:rPr>
          <w:rFonts w:eastAsia="Times New Roman" w:cs="Times New Roman"/>
          <w:color w:val="000000"/>
          <w:sz w:val="24"/>
          <w:szCs w:val="24"/>
          <w:u w:val="single"/>
          <w:lang w:eastAsia="pt-BR"/>
        </w:rPr>
        <w:t xml:space="preserve"> </w:t>
      </w:r>
      <w:proofErr w:type="spellStart"/>
      <w:r w:rsidR="00D75174" w:rsidRPr="00F11194">
        <w:rPr>
          <w:rFonts w:eastAsia="Times New Roman" w:cs="Times New Roman"/>
          <w:color w:val="000000"/>
          <w:sz w:val="24"/>
          <w:szCs w:val="24"/>
          <w:u w:val="single"/>
          <w:lang w:eastAsia="pt-BR"/>
        </w:rPr>
        <w:t>line</w:t>
      </w:r>
      <w:proofErr w:type="spellEnd"/>
      <w:r w:rsidR="00D75174" w:rsidRPr="00F11194">
        <w:rPr>
          <w:rFonts w:eastAsia="Times New Roman" w:cs="Times New Roman"/>
          <w:color w:val="000000"/>
          <w:sz w:val="24"/>
          <w:szCs w:val="24"/>
          <w:u w:val="single"/>
          <w:lang w:eastAsia="pt-BR"/>
        </w:rPr>
        <w:t>, consulta à tabela de preços do fabricante de cada peça desejada, bem como à tabela de tempo de mão de obra, que pode ser o Sistema ou outro instrumento hábil similar, sem nenhum custo adicional para contratante.</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7.23.</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Os preços das peças deverão ser atualizados de acordo com as alterações do PPS – Preço Público Sugerido, apresentados pelos fabricantes de cada marca ou conforme a gestão da empresa que administra o sistema.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7.24.</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plataforma deverá permitir a inclusão permanente de novos veículos nos bancos de dados (modelos, peças e tempos de mão-de-obra), além de permitir busca de peças por nome, </w:t>
      </w:r>
      <w:r w:rsidR="00D75174" w:rsidRPr="00F11194">
        <w:rPr>
          <w:rFonts w:eastAsia="Times New Roman" w:cs="Times New Roman"/>
          <w:color w:val="000000"/>
          <w:sz w:val="24"/>
          <w:szCs w:val="24"/>
          <w:u w:val="single"/>
          <w:lang w:eastAsia="pt-BR"/>
        </w:rPr>
        <w:lastRenderedPageBreak/>
        <w:t>código ou através da identificação da imagem/figura da peça do veículo (</w:t>
      </w:r>
      <w:proofErr w:type="gramStart"/>
      <w:r w:rsidR="00D75174" w:rsidRPr="00F11194">
        <w:rPr>
          <w:rFonts w:eastAsia="Times New Roman" w:cs="Times New Roman"/>
          <w:color w:val="000000"/>
          <w:sz w:val="24"/>
          <w:szCs w:val="24"/>
          <w:u w:val="single"/>
          <w:lang w:eastAsia="pt-BR"/>
        </w:rPr>
        <w:t>marca,</w:t>
      </w:r>
      <w:proofErr w:type="gramEnd"/>
      <w:r w:rsidR="00D75174" w:rsidRPr="00F11194">
        <w:rPr>
          <w:rFonts w:eastAsia="Times New Roman" w:cs="Times New Roman"/>
          <w:color w:val="000000"/>
          <w:sz w:val="24"/>
          <w:szCs w:val="24"/>
          <w:u w:val="single"/>
          <w:lang w:eastAsia="pt-BR"/>
        </w:rPr>
        <w:t xml:space="preserve"> modelo, ano e motorização).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7.25.</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plataforma deverá possibilitar à SR/PF/SE a aquisição, por meio da rede credenciada da contratada, de quaisquer peças, componentes, acessórios e outros materiais de uso automotivo e de motocicletas solicitados, sejam eles distribuídos ou comercializados pelo fabricante ou montadora de veículos automotivos e motocicletas e/ou através da rede de concessionárias, ou pelo comércio e indústria automotiva e afins, definidas pelas seguintes características e procedências: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Originais, genuínos, produzidos e/ou embalados e com controle de qualidade do fabricante ou montadora de veículos e embarcações e constantes de seu catálogo; ou</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Originais, do fabricante </w:t>
      </w:r>
      <w:proofErr w:type="gramStart"/>
      <w:r w:rsidR="00D75174" w:rsidRPr="00F11194">
        <w:rPr>
          <w:rFonts w:eastAsia="Times New Roman" w:cs="Times New Roman"/>
          <w:color w:val="000000"/>
          <w:sz w:val="24"/>
          <w:szCs w:val="24"/>
          <w:u w:val="single"/>
          <w:lang w:eastAsia="pt-BR"/>
        </w:rPr>
        <w:t>fornecedor da montadora dos veículos e motocicletas, atendidos</w:t>
      </w:r>
      <w:proofErr w:type="gramEnd"/>
      <w:r w:rsidR="00D75174" w:rsidRPr="00F11194">
        <w:rPr>
          <w:rFonts w:eastAsia="Times New Roman" w:cs="Times New Roman"/>
          <w:color w:val="000000"/>
          <w:sz w:val="24"/>
          <w:szCs w:val="24"/>
          <w:u w:val="single"/>
          <w:lang w:eastAsia="pt-BR"/>
        </w:rPr>
        <w:t xml:space="preserve"> os mesmos padrões e níveis de qualidade por esta exigidos, recomendados ou indicados e constantes de seu catálogo; ou</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De outros fabricantes, cujo produto atenda aos níveis de qualidade e aplicabilidade recomendados ou indicados pelo fabricante ou montadora de veículos e embarcações, constantes ou não de seu catálogo, sob solicitação ou autorização formal da Administração.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7.26.</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plataforma deverá possibilitar a realização de manutenção preventiva, corretiva e outras prestações de serviços, conforme segue:</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7.27.</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Manutenção preventiva que tem como objetivo principal, mediante uma introdução sistemática regular de revisões e serviços, garantir as melhores condições de desempenho do veículo, no que se refere ao seu funcionamento, rendimento e segurança, assim como prevenir a ocorrência de defeitos que possam redundar em danos nos componentes ou mesmo à paralisação do veículo. São exemplos de manutenção preventiva: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Troca de pneus, alinhamento, balanceamento e desempeno de rodas;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Troca de óleo de motor, câmbio e diferencial, óleo de freio, líquido de arrefecimento;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Lubrificação de veículos;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Reposição de palhetas de limpador, correias de alternador/gerador, etc.;</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Substituição de itens do motor;</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Limpeza de motor e bicos injetores;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Regulagens de bombas e bicos injetores;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Limpeza e higienização do sistema de ar condicionado;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i)</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Serviços de lavação e proteção à pintura e carroceria do veículo;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j)</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Outros serviços constantes no manual dos veículos e/ou equipamentos ou por orientação da equipe de Gestão de Frota da SR/PF/SE.</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7.28.</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Manutenção Corretiva ou Pesada que </w:t>
      </w:r>
      <w:proofErr w:type="gramStart"/>
      <w:r w:rsidR="00D75174" w:rsidRPr="00F11194">
        <w:rPr>
          <w:rFonts w:eastAsia="Times New Roman" w:cs="Times New Roman"/>
          <w:color w:val="000000"/>
          <w:sz w:val="24"/>
          <w:szCs w:val="24"/>
          <w:u w:val="single"/>
          <w:lang w:eastAsia="pt-BR"/>
        </w:rPr>
        <w:t>compreende</w:t>
      </w:r>
      <w:proofErr w:type="gramEnd"/>
      <w:r w:rsidR="00D75174" w:rsidRPr="00F11194">
        <w:rPr>
          <w:rFonts w:eastAsia="Times New Roman" w:cs="Times New Roman"/>
          <w:color w:val="000000"/>
          <w:sz w:val="24"/>
          <w:szCs w:val="24"/>
          <w:u w:val="single"/>
          <w:lang w:eastAsia="pt-BR"/>
        </w:rPr>
        <w:t xml:space="preserve"> todos os serviços executáveis em oficinas mecânicas reparadoras ou concessionárias de automóveis, que venham a ocorrer fora dos períodos estabelecidos para execução das manutenções preventivas, para correções de defeitos aleatórios resultantes de desgaste e/ou deficiências de operação, manutenção e fabricação, garantindo a operacionalidade do veículo, além de preservar a segurança de pessoas e materiais. São exemplos de manutenção corretiva: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Serviços de retífica de motor;</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Montagem e desmontagem de jogo de embreagens;</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Serviços de instalação elétrica;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Serviços no sistema de injeção eletrônica;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Capotaria;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Tapeçaria;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Funilaria e pintura;</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Manutenção nos sistemas de arrefecimento, freios, suspensão e direção;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i)</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Manutenção no sistema de ar-condicionado.</w:t>
      </w:r>
    </w:p>
    <w:p w:rsidR="00D75174" w:rsidRPr="00F11194" w:rsidRDefault="00294BE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lastRenderedPageBreak/>
        <w:t>7.29.</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Manutenção de garantia de fábrica, que visa resguardar a contratante com relação aos veículos ainda em prazo de garantia, devendo ser realizada apenas nas concessionárias das marcas respectivas. Sempre que houver nova aquisição de viaturas por parte da PF, a contratante notificará a contratada, que providenciará o credenciamento das concessionárias das respectivas marcas, nos municípios descritos no </w:t>
      </w:r>
      <w:r w:rsidR="00D75174" w:rsidRPr="00F11194">
        <w:rPr>
          <w:rFonts w:eastAsia="Times New Roman" w:cs="Times New Roman"/>
          <w:b/>
          <w:color w:val="000000"/>
          <w:sz w:val="24"/>
          <w:szCs w:val="24"/>
          <w:highlight w:val="yellow"/>
          <w:u w:val="single"/>
          <w:lang w:eastAsia="pt-BR"/>
        </w:rPr>
        <w:t xml:space="preserve">item </w:t>
      </w:r>
      <w:r w:rsidR="00632045" w:rsidRPr="00F11194">
        <w:rPr>
          <w:rFonts w:eastAsia="Times New Roman" w:cs="Times New Roman"/>
          <w:b/>
          <w:color w:val="000000"/>
          <w:sz w:val="24"/>
          <w:szCs w:val="24"/>
          <w:highlight w:val="yellow"/>
          <w:u w:val="single"/>
          <w:lang w:eastAsia="pt-BR"/>
        </w:rPr>
        <w:t>7</w:t>
      </w:r>
      <w:r w:rsidR="00D75174" w:rsidRPr="00F11194">
        <w:rPr>
          <w:rFonts w:eastAsia="Times New Roman" w:cs="Times New Roman"/>
          <w:b/>
          <w:color w:val="000000"/>
          <w:sz w:val="24"/>
          <w:szCs w:val="24"/>
          <w:highlight w:val="yellow"/>
          <w:u w:val="single"/>
          <w:lang w:eastAsia="pt-BR"/>
        </w:rPr>
        <w:t>.1</w:t>
      </w:r>
      <w:r w:rsidR="00D75174" w:rsidRPr="00F11194">
        <w:rPr>
          <w:rFonts w:eastAsia="Times New Roman" w:cs="Times New Roman"/>
          <w:color w:val="000000"/>
          <w:sz w:val="24"/>
          <w:szCs w:val="24"/>
          <w:u w:val="single"/>
          <w:lang w:eastAsia="pt-BR"/>
        </w:rPr>
        <w:t xml:space="preserve"> e que possuam concessionárias instaladas.</w:t>
      </w:r>
    </w:p>
    <w:p w:rsidR="00D75174" w:rsidRPr="00F11194" w:rsidRDefault="0063204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7.30.</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Prestação de serviços de mão de obra, que deverão ser realizados através de profissionais qualificados em condições e instalações técnicas adequadas, objetivando a realização dos serviços com eficiência e qualidade desejada e com garantia.</w:t>
      </w:r>
    </w:p>
    <w:p w:rsidR="00D75174" w:rsidRPr="00F11194" w:rsidRDefault="0063204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7.31.</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Serão </w:t>
      </w:r>
      <w:proofErr w:type="gramStart"/>
      <w:r w:rsidR="00D75174" w:rsidRPr="00F11194">
        <w:rPr>
          <w:rFonts w:eastAsia="Times New Roman" w:cs="Times New Roman"/>
          <w:color w:val="000000"/>
          <w:sz w:val="24"/>
          <w:szCs w:val="24"/>
          <w:u w:val="single"/>
          <w:lang w:eastAsia="pt-BR"/>
        </w:rPr>
        <w:t>consideradas</w:t>
      </w:r>
      <w:proofErr w:type="gramEnd"/>
      <w:r w:rsidR="00D75174" w:rsidRPr="00F11194">
        <w:rPr>
          <w:rFonts w:eastAsia="Times New Roman" w:cs="Times New Roman"/>
          <w:color w:val="000000"/>
          <w:sz w:val="24"/>
          <w:szCs w:val="24"/>
          <w:u w:val="single"/>
          <w:lang w:eastAsia="pt-BR"/>
        </w:rPr>
        <w:t xml:space="preserve"> como USUÁRIOS os Gestores Regionais de Frota, designados para fiscalização e gerência dos serviços, e como GESTORES os Fiscais do Contrato, aos quais a contratada tornará disponíveis senhas de acesso ao sistema web de gerenciamento, em diferentes níveis, conforme o caso, e segundo determinação do órgão fiscal;</w:t>
      </w:r>
    </w:p>
    <w:p w:rsidR="00D75174" w:rsidRPr="00F11194" w:rsidRDefault="0063204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plataforma autorizará o faturamento, da empresa credenciada para a contratada, e da contratada para a contratante, dos serviços executados e do fornecimento de peças e acessórios, mediante uso de senha fornecida aos Gestores Regionais de Frota, designados pela SR/PF/SE;</w:t>
      </w:r>
    </w:p>
    <w:p w:rsidR="00D75174" w:rsidRPr="00F11194" w:rsidRDefault="0063204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7.33.</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plataforma deverá permitir a emissão de relatórios cadastrais, operacionais e financeiros, que possibilitem o efetivo controle e gestão das informações sobre os veículos, gerência dos usuários e respectivas despesas com serviços gerais de manutenção preventiva e corretiva da frota de veículos automotores, devendo ser disponibilizadas as seguintes informações acumuladas, a partir da contratação dos serviços:</w:t>
      </w:r>
    </w:p>
    <w:p w:rsidR="00D75174" w:rsidRPr="00F11194" w:rsidRDefault="00632045"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Histórico de manutenção de veículo – valor das peças, valor da mão de obra, valor total do serviço, placa, quilometragem, estabelecimento onde foi realizado, garantias de peça e mão de obra, quantidade de peças, total de tempo de mão de obra utilizada e identificação do Gestor Regional de Frota que autorizou o serviço ou o fornecimento da peça;</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Relatório dos orçamentos em abertos;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Pesquisa no sistema da garantia de peças e serviços;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Histórico dos orçamentos;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Histórico da manutenção dos veículos;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Relatório por analítico por tipo de peça fornecida e por tipo de serviço prestado;</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Cotação em tempo real (on-line) – transparência nos dados e informações, velocidade na operação, automatização do processo;</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Pesquisa de cadastro dos veículos;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i)</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Composição da frota e idade média;</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j)</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Relação de serviços por estabelecimentos credenciados;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k)</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Indicativo de quais oficinas atendem aos requisitos ambientais previstos neste termo, para viabilizar a ordem de preferência na localidade;</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l)</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Relatório de operação de manutenção;</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m)</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Utilização de peças e serviços por estabelecimentos;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n)</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Custos e quantidade por tipo de manutenção por veículos;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o)</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Custos e quantidade por tipo de manutenção por grupo de veículos</w:t>
      </w:r>
      <w:proofErr w:type="gramStart"/>
      <w:r w:rsidR="00D75174" w:rsidRPr="00F11194">
        <w:rPr>
          <w:rFonts w:eastAsia="Times New Roman" w:cs="Times New Roman"/>
          <w:color w:val="000000"/>
          <w:sz w:val="24"/>
          <w:szCs w:val="24"/>
          <w:u w:val="single"/>
          <w:lang w:eastAsia="pt-BR"/>
        </w:rPr>
        <w:t>.;</w:t>
      </w:r>
      <w:proofErr w:type="gramEnd"/>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p)</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Pesquisa no sistema por preços de peças e serviços;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q)</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Custos por km e indicadores de gastos por veículos.</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7.34.</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Todos os relatórios devem ser gerados a partir de um período pré-estabelecido pelo gestor da frota, permitindo comparativos de desempenho e outras análises de gestão.</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7.35.</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recuperação e o processamento das informações relativas às operações realizadas deverão ser </w:t>
      </w:r>
      <w:proofErr w:type="gramStart"/>
      <w:r w:rsidR="00D75174" w:rsidRPr="00F11194">
        <w:rPr>
          <w:rFonts w:eastAsia="Times New Roman" w:cs="Times New Roman"/>
          <w:color w:val="000000"/>
          <w:sz w:val="24"/>
          <w:szCs w:val="24"/>
          <w:u w:val="single"/>
          <w:lang w:eastAsia="pt-BR"/>
        </w:rPr>
        <w:t>descentralizadas e automáticas, a partir do momento da realização das transações nos estabelecimentos conveniados</w:t>
      </w:r>
      <w:proofErr w:type="gramEnd"/>
      <w:r w:rsidR="00D75174" w:rsidRPr="00F11194">
        <w:rPr>
          <w:rFonts w:eastAsia="Times New Roman" w:cs="Times New Roman"/>
          <w:color w:val="000000"/>
          <w:sz w:val="24"/>
          <w:szCs w:val="24"/>
          <w:u w:val="single"/>
          <w:lang w:eastAsia="pt-BR"/>
        </w:rPr>
        <w:t>.</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7.36.</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A contratada deverá permitir acesso para o Fiscal do Contrato, bem como aos Gestores Regionais de Frota, possibilitando: consulta, autorização, aprovação, rejeição, emissão e consulta </w:t>
      </w:r>
      <w:r w:rsidR="00D75174" w:rsidRPr="00F11194">
        <w:rPr>
          <w:rFonts w:eastAsia="Times New Roman" w:cs="Times New Roman"/>
          <w:color w:val="000000"/>
          <w:sz w:val="24"/>
          <w:szCs w:val="24"/>
          <w:u w:val="single"/>
          <w:lang w:eastAsia="pt-BR"/>
        </w:rPr>
        <w:lastRenderedPageBreak/>
        <w:t>de relatórios, cujos perfis/níveis de acesso devem atender a indicação formalizada pela contratante.</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7.37.</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sistema disponibilizado pela CONTRATADA deve ser compatível com o sistema operacional Windows 10, navegadores e ferramentas de escritório padrão Microsoft (R), sendo de responsabilidade da proponente quaisquer softwares adicionais necessários ao seu acesso.</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7.38.</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deverá fornecer as garantias e segurança da plataforma conforme a seguir:</w:t>
      </w:r>
    </w:p>
    <w:p w:rsidR="00D75174" w:rsidRPr="00F11194" w:rsidRDefault="00D64FA2"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autorização para qualquer operação somente será possível após digitação de uma senha válida do usuário, pessoal e intransferível;</w:t>
      </w:r>
    </w:p>
    <w:p w:rsidR="00D75174" w:rsidRPr="00F11194" w:rsidRDefault="0010634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00D64FA2" w:rsidRPr="00F11194">
        <w:rPr>
          <w:rFonts w:eastAsia="Times New Roman" w:cs="Times New Roman"/>
          <w:b/>
          <w:color w:val="000000"/>
          <w:sz w:val="24"/>
          <w:szCs w:val="24"/>
          <w:u w:val="single"/>
          <w:lang w:eastAsia="pt-BR"/>
        </w:rPr>
        <w:t>)</w:t>
      </w:r>
      <w:r w:rsidR="00D64FA2"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bloqueio do uso da senha deverá ser on-line e a partir da base operacional definida pela CONTRATANTE, mediante senha/rotina específica;</w:t>
      </w:r>
    </w:p>
    <w:p w:rsidR="00D75174" w:rsidRPr="00F11194" w:rsidRDefault="0010634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00D64FA2" w:rsidRPr="00F11194">
        <w:rPr>
          <w:rFonts w:eastAsia="Times New Roman" w:cs="Times New Roman"/>
          <w:b/>
          <w:color w:val="000000"/>
          <w:sz w:val="24"/>
          <w:szCs w:val="24"/>
          <w:u w:val="single"/>
          <w:lang w:eastAsia="pt-BR"/>
        </w:rPr>
        <w:t>)</w:t>
      </w:r>
      <w:r w:rsidR="00D64FA2"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Troca periódica ou validação de senha pessoal, mediante solicitação da contratante;</w:t>
      </w:r>
    </w:p>
    <w:p w:rsidR="00D75174" w:rsidRPr="00F11194" w:rsidRDefault="0010634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Cancelamento de senha somente pelo Fiscal do Contrato;</w:t>
      </w:r>
    </w:p>
    <w:p w:rsidR="00D75174" w:rsidRPr="00F11194" w:rsidRDefault="0010634B"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7.39.</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uso indevido de senha de USUÁRIO não autorizado, cancelado ou bloqueado pelo Fiscal do Contrato, será considerado falha do sistema e as despesas efetivas serão suportadas pela contratada.</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7.40.</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contratada se responsabilizará pela execução dos serviços objeto da contratação através de seus recursos tecnológicos e equipes técnicas especializadas, segundo padrões de excelência sob aspectos da organização, eficiência, qualidade e economicidade.</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7.41.</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 efetiva implantação do sistema de gerenciamento de manutenção dos veículos, com fornecimento de peças, deverá dar-se num prazo máximo de 30 (trinta) dias corridos, a contar da assinatura do contrato, incluindo o acesso a todos os recursos tecnológicos e ferramentais necessários à plena utilização dos sistemas web da contratada pelos servidores autorizados vinculados à SR/PF/SE.</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7.42.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prazo para atendimento e solução de problemas técnicos na plataforma da contratada, utilizado no atendimento às demandas da SR/PF/SE não deverá ser superior a 01 (um) dia útil contados da notificação.</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7.43. </w:t>
      </w:r>
      <w:r w:rsidR="00D75174" w:rsidRPr="00F11194">
        <w:rPr>
          <w:rFonts w:eastAsia="Times New Roman" w:cs="Times New Roman"/>
          <w:color w:val="000000"/>
          <w:sz w:val="24"/>
          <w:szCs w:val="24"/>
          <w:u w:val="single"/>
          <w:lang w:eastAsia="pt-BR"/>
        </w:rPr>
        <w:t>A contratada deverá prover forma alternativa para garantir a continuidade dos serviços contratados, no caso da impossibilidade de se efetuar a transação em meio eletrônico.</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7.44. </w:t>
      </w:r>
      <w:r w:rsidR="00D75174" w:rsidRPr="00F11194">
        <w:rPr>
          <w:rFonts w:eastAsia="Times New Roman" w:cs="Times New Roman"/>
          <w:color w:val="000000"/>
          <w:sz w:val="24"/>
          <w:szCs w:val="24"/>
          <w:u w:val="single"/>
          <w:lang w:eastAsia="pt-BR"/>
        </w:rPr>
        <w:t>A Contratada deverá fornecer e-mail e/ou 0800 para comunicação dos problemas técnicos.</w:t>
      </w:r>
    </w:p>
    <w:p w:rsidR="00545743" w:rsidRPr="00F11194" w:rsidRDefault="00545743" w:rsidP="00474343">
      <w:pPr>
        <w:spacing w:after="0" w:line="240" w:lineRule="auto"/>
        <w:ind w:right="120"/>
        <w:jc w:val="both"/>
        <w:rPr>
          <w:rFonts w:eastAsia="Times New Roman" w:cs="Times New Roman"/>
          <w:color w:val="000000"/>
          <w:sz w:val="24"/>
          <w:szCs w:val="24"/>
          <w:u w:val="single"/>
          <w:lang w:eastAsia="pt-BR"/>
        </w:rPr>
      </w:pPr>
    </w:p>
    <w:p w:rsidR="00545743" w:rsidRPr="00F11194" w:rsidRDefault="00545743" w:rsidP="00474343">
      <w:pPr>
        <w:spacing w:after="0" w:line="240" w:lineRule="auto"/>
        <w:ind w:right="120"/>
        <w:jc w:val="both"/>
        <w:rPr>
          <w:rFonts w:eastAsia="Times New Roman" w:cs="Times New Roman"/>
          <w:b/>
          <w:color w:val="000000"/>
          <w:sz w:val="24"/>
          <w:szCs w:val="24"/>
          <w:u w:val="single"/>
          <w:lang w:eastAsia="pt-BR"/>
        </w:rPr>
      </w:pPr>
      <w:r w:rsidRPr="00F11194">
        <w:rPr>
          <w:rFonts w:eastAsia="Times New Roman" w:cs="Times New Roman"/>
          <w:b/>
          <w:color w:val="000000"/>
          <w:sz w:val="24"/>
          <w:szCs w:val="24"/>
          <w:u w:val="single"/>
          <w:lang w:eastAsia="pt-BR"/>
        </w:rPr>
        <w:t>DOS PROCEDIMENTOS</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7.44. </w:t>
      </w:r>
      <w:r w:rsidR="00D75174" w:rsidRPr="00F11194">
        <w:rPr>
          <w:rFonts w:eastAsia="Times New Roman" w:cs="Times New Roman"/>
          <w:color w:val="000000"/>
          <w:sz w:val="24"/>
          <w:szCs w:val="24"/>
          <w:u w:val="single"/>
          <w:lang w:eastAsia="pt-BR"/>
        </w:rPr>
        <w:t xml:space="preserve">Para aquisição de peças, a contratante, na pessoa do Gestor Regional de Frota selecionará, através do </w:t>
      </w:r>
      <w:proofErr w:type="gramStart"/>
      <w:r w:rsidR="00D75174" w:rsidRPr="00F11194">
        <w:rPr>
          <w:rFonts w:eastAsia="Times New Roman" w:cs="Times New Roman"/>
          <w:color w:val="000000"/>
          <w:sz w:val="24"/>
          <w:szCs w:val="24"/>
          <w:u w:val="single"/>
          <w:lang w:eastAsia="pt-BR"/>
        </w:rPr>
        <w:t>menu</w:t>
      </w:r>
      <w:proofErr w:type="gramEnd"/>
      <w:r w:rsidR="00D75174" w:rsidRPr="00F11194">
        <w:rPr>
          <w:rFonts w:eastAsia="Times New Roman" w:cs="Times New Roman"/>
          <w:color w:val="000000"/>
          <w:sz w:val="24"/>
          <w:szCs w:val="24"/>
          <w:u w:val="single"/>
          <w:lang w:eastAsia="pt-BR"/>
        </w:rPr>
        <w:t xml:space="preserve"> de fornecedores para cada região, constante na plataforma,o fornecedor apto a fornecer a peça desejada. Após seleção, o próprio Gestor Regional de Frota abrirá chamada, que será encaminhada pelo sistema ao fornecedor, onde deverá consignar a placa do veículo, a quilometragem atual e a peça solicitada. O fornecedor verificará, através de pesquisa da placa junto ao banco de dados do sistema web, a marca, modelo e ano de fabricação/modelo do veículo, e elaborará o orçamento acerca do fornecimento da peça solicitada. A contratada deverá garantir que um orçamento em aberto não impeça orçamentos de outras empresas para um mesmo veículo.</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7.45. </w:t>
      </w:r>
      <w:r w:rsidR="00D75174" w:rsidRPr="00F11194">
        <w:rPr>
          <w:rFonts w:eastAsia="Times New Roman" w:cs="Times New Roman"/>
          <w:color w:val="000000"/>
          <w:sz w:val="24"/>
          <w:szCs w:val="24"/>
          <w:u w:val="single"/>
          <w:lang w:eastAsia="pt-BR"/>
        </w:rPr>
        <w:t>A cada necessidade de serviço, o Gestor Regional de Frota ou seu representante, apresentará o veículo na oficina credenciada, relatando a manutenção a ser realizada.</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7.46. </w:t>
      </w:r>
      <w:r w:rsidR="00D75174" w:rsidRPr="00F11194">
        <w:rPr>
          <w:rFonts w:eastAsia="Times New Roman" w:cs="Times New Roman"/>
          <w:color w:val="000000"/>
          <w:sz w:val="24"/>
          <w:szCs w:val="24"/>
          <w:u w:val="single"/>
          <w:lang w:eastAsia="pt-BR"/>
        </w:rPr>
        <w:t xml:space="preserve">O responsável pelo recebimento do veículo na empresa credenciada abrirá, através do sistema web, uma Ordem de Serviço, contendo a placa do veículo, data, hora e quilometragem de entrada, bem como a matrícula do servidor que entregou o veículo e os defeitos constatados. Mediante a digitação da placa, o sistema efetuará a migração de todos os dados identificadores do veículo, que já estarão pré-cadastrados no banco de dados da plataforma. A empresa credenciada fornecerá ao usuário do serviço comprovante de entrega do veículo, constando a identificação do responsável pelo recebimento do mesmo, data, com breve </w:t>
      </w:r>
      <w:proofErr w:type="spellStart"/>
      <w:r w:rsidR="00D75174" w:rsidRPr="00F11194">
        <w:rPr>
          <w:rFonts w:eastAsia="Times New Roman" w:cs="Times New Roman"/>
          <w:color w:val="000000"/>
          <w:sz w:val="24"/>
          <w:szCs w:val="24"/>
          <w:u w:val="single"/>
          <w:lang w:eastAsia="pt-BR"/>
        </w:rPr>
        <w:t>check-list</w:t>
      </w:r>
      <w:proofErr w:type="spellEnd"/>
      <w:r w:rsidR="00D75174" w:rsidRPr="00F11194">
        <w:rPr>
          <w:rFonts w:eastAsia="Times New Roman" w:cs="Times New Roman"/>
          <w:color w:val="000000"/>
          <w:sz w:val="24"/>
          <w:szCs w:val="24"/>
          <w:u w:val="single"/>
          <w:lang w:eastAsia="pt-BR"/>
        </w:rPr>
        <w:t xml:space="preserve">, onde </w:t>
      </w:r>
      <w:r w:rsidR="00D75174" w:rsidRPr="00F11194">
        <w:rPr>
          <w:rFonts w:eastAsia="Times New Roman" w:cs="Times New Roman"/>
          <w:color w:val="000000"/>
          <w:sz w:val="24"/>
          <w:szCs w:val="24"/>
          <w:u w:val="single"/>
          <w:lang w:eastAsia="pt-BR"/>
        </w:rPr>
        <w:lastRenderedPageBreak/>
        <w:t xml:space="preserve">serão relatadas eventuais avarias pré-existentes, bem como pertences e equipamentos que acompanharão o veículo. </w:t>
      </w:r>
      <w:proofErr w:type="gramStart"/>
      <w:r w:rsidR="00D75174" w:rsidRPr="00F11194">
        <w:rPr>
          <w:rFonts w:eastAsia="Times New Roman" w:cs="Times New Roman"/>
          <w:color w:val="000000"/>
          <w:sz w:val="24"/>
          <w:szCs w:val="24"/>
          <w:u w:val="single"/>
          <w:lang w:eastAsia="pt-BR"/>
        </w:rPr>
        <w:t>Será</w:t>
      </w:r>
      <w:proofErr w:type="gramEnd"/>
      <w:r w:rsidR="00D75174" w:rsidRPr="00F11194">
        <w:rPr>
          <w:rFonts w:eastAsia="Times New Roman" w:cs="Times New Roman"/>
          <w:color w:val="000000"/>
          <w:sz w:val="24"/>
          <w:szCs w:val="24"/>
          <w:u w:val="single"/>
          <w:lang w:eastAsia="pt-BR"/>
        </w:rPr>
        <w:t xml:space="preserve"> de exclusiva responsabilidade da contratada os prejuízos advindos da omissão dessas informações.</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7.47. </w:t>
      </w:r>
      <w:r w:rsidR="00D75174" w:rsidRPr="00F11194">
        <w:rPr>
          <w:rFonts w:eastAsia="Times New Roman" w:cs="Times New Roman"/>
          <w:color w:val="000000"/>
          <w:sz w:val="24"/>
          <w:szCs w:val="24"/>
          <w:u w:val="single"/>
          <w:lang w:eastAsia="pt-BR"/>
        </w:rPr>
        <w:t>A contratada é responsável pelas cotações e negociações que envolvam os orçamentos, junto à rede credenciada de oficinas, e dos acompanhamentos dos prazos e execução dos serviços pela credenciada.</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7.48. </w:t>
      </w:r>
      <w:r w:rsidR="00D75174" w:rsidRPr="00F11194">
        <w:rPr>
          <w:rFonts w:eastAsia="Times New Roman" w:cs="Times New Roman"/>
          <w:color w:val="000000"/>
          <w:sz w:val="24"/>
          <w:szCs w:val="24"/>
          <w:u w:val="single"/>
          <w:lang w:eastAsia="pt-BR"/>
        </w:rPr>
        <w:t>O pagamento da contratada à rede credenciada é de inteira responsabilidade da mesma, conforme contrato/acordo comercial específico firmado entre as partes.</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7.49. </w:t>
      </w:r>
      <w:r w:rsidR="00D75174" w:rsidRPr="00F11194">
        <w:rPr>
          <w:rFonts w:eastAsia="Times New Roman" w:cs="Times New Roman"/>
          <w:color w:val="000000"/>
          <w:sz w:val="24"/>
          <w:szCs w:val="24"/>
          <w:u w:val="single"/>
          <w:lang w:eastAsia="pt-BR"/>
        </w:rPr>
        <w:t>Caberá exclusivamente ao Fiscal do Contrato consultar o orçamento on-line na plataforma, conferindo:</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 os valores das peças e a quantidade de horas técnicas informadas não ultrapassam os valores descritos pelo sistema, ou outro similar, com os devidos descontos, conforme proposta da licitante vencedora.</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 os valores das horas técnicas não ultrapassam o valor das horas não ultrapassam o valor de TMO – Tempo de Mão de Obra praticado pelas concessionárias autorizadas de cada marca das viaturas pertencentes à frota da PF, com os devidos descontos, conforme proposta da licitante vencedora.</w:t>
      </w:r>
    </w:p>
    <w:p w:rsidR="00D75174" w:rsidRPr="00F11194" w:rsidRDefault="00545743"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7.50. </w:t>
      </w:r>
      <w:r w:rsidR="00D75174" w:rsidRPr="00F11194">
        <w:rPr>
          <w:rFonts w:eastAsia="Times New Roman" w:cs="Times New Roman"/>
          <w:color w:val="000000"/>
          <w:sz w:val="24"/>
          <w:szCs w:val="24"/>
          <w:u w:val="single"/>
          <w:lang w:eastAsia="pt-BR"/>
        </w:rPr>
        <w:t>O Fiscal do Contrato autorizará a execução de serviço através da plataforma, mediante o uso de senha pessoal e intransferível, declarando eletronicamente a conformidade do orçamento com as regras contidas neste Termo de Referência e proposta vencedora.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7.51. </w:t>
      </w:r>
      <w:r w:rsidR="00D75174" w:rsidRPr="00F11194">
        <w:rPr>
          <w:rFonts w:eastAsia="Times New Roman" w:cs="Times New Roman"/>
          <w:color w:val="000000"/>
          <w:sz w:val="24"/>
          <w:szCs w:val="24"/>
          <w:u w:val="single"/>
          <w:lang w:eastAsia="pt-BR"/>
        </w:rPr>
        <w:t>A oficina executa os serviços/peças autorizados pela contratante.</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7.52. </w:t>
      </w:r>
      <w:r w:rsidR="00D75174" w:rsidRPr="00F11194">
        <w:rPr>
          <w:rFonts w:eastAsia="Times New Roman" w:cs="Times New Roman"/>
          <w:color w:val="000000"/>
          <w:sz w:val="24"/>
          <w:szCs w:val="24"/>
          <w:u w:val="single"/>
          <w:lang w:eastAsia="pt-BR"/>
        </w:rPr>
        <w:t xml:space="preserve">A contratada é responsável pelo recebimento e conferência das notas fiscais/faturas das credenciadas, que posteriormente, caso solicitado, serão </w:t>
      </w:r>
      <w:proofErr w:type="gramStart"/>
      <w:r w:rsidR="00D75174" w:rsidRPr="00F11194">
        <w:rPr>
          <w:rFonts w:eastAsia="Times New Roman" w:cs="Times New Roman"/>
          <w:color w:val="000000"/>
          <w:sz w:val="24"/>
          <w:szCs w:val="24"/>
          <w:u w:val="single"/>
          <w:lang w:eastAsia="pt-BR"/>
        </w:rPr>
        <w:t>enviadas</w:t>
      </w:r>
      <w:proofErr w:type="gramEnd"/>
      <w:r w:rsidR="00D75174" w:rsidRPr="00F11194">
        <w:rPr>
          <w:rFonts w:eastAsia="Times New Roman" w:cs="Times New Roman"/>
          <w:color w:val="000000"/>
          <w:sz w:val="24"/>
          <w:szCs w:val="24"/>
          <w:u w:val="single"/>
          <w:lang w:eastAsia="pt-BR"/>
        </w:rPr>
        <w:t xml:space="preserve"> à contratante.</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7.53. </w:t>
      </w:r>
      <w:r w:rsidR="00D75174" w:rsidRPr="00F11194">
        <w:rPr>
          <w:rFonts w:eastAsia="Times New Roman" w:cs="Times New Roman"/>
          <w:color w:val="000000"/>
          <w:sz w:val="24"/>
          <w:szCs w:val="24"/>
          <w:u w:val="single"/>
          <w:lang w:eastAsia="pt-BR"/>
        </w:rPr>
        <w:t xml:space="preserve">A contratada é responsável pela realização de, no mínimo, </w:t>
      </w:r>
      <w:proofErr w:type="gramStart"/>
      <w:r w:rsidR="00D75174" w:rsidRPr="00F11194">
        <w:rPr>
          <w:rFonts w:eastAsia="Times New Roman" w:cs="Times New Roman"/>
          <w:color w:val="000000"/>
          <w:sz w:val="24"/>
          <w:szCs w:val="24"/>
          <w:u w:val="single"/>
          <w:lang w:eastAsia="pt-BR"/>
        </w:rPr>
        <w:t>3</w:t>
      </w:r>
      <w:proofErr w:type="gramEnd"/>
      <w:r w:rsidR="00D75174" w:rsidRPr="00F11194">
        <w:rPr>
          <w:rFonts w:eastAsia="Times New Roman" w:cs="Times New Roman"/>
          <w:color w:val="000000"/>
          <w:sz w:val="24"/>
          <w:szCs w:val="24"/>
          <w:u w:val="single"/>
          <w:lang w:eastAsia="pt-BR"/>
        </w:rPr>
        <w:t xml:space="preserve"> (três) orçamentos de peças e/ou serviços especializados de manutenção junto à rede de lojas e oficinas credenciadas, devendo obrigatoriamente apresentá-los à contratante para aprovação e autorização, a fim de garantir o menor preço para a contratante.</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7.54. </w:t>
      </w:r>
      <w:r w:rsidR="00D75174" w:rsidRPr="00F11194">
        <w:rPr>
          <w:rFonts w:eastAsia="Times New Roman" w:cs="Times New Roman"/>
          <w:color w:val="000000"/>
          <w:sz w:val="24"/>
          <w:szCs w:val="24"/>
          <w:u w:val="single"/>
          <w:lang w:eastAsia="pt-BR"/>
        </w:rPr>
        <w:t xml:space="preserve">Na mesma circunscrição, entre os três orçamentos apresentados deverá ser dada preferência aquelas oficinas que atendam aos requisitos de ambientais previstos neste Termo, </w:t>
      </w:r>
      <w:proofErr w:type="gramStart"/>
      <w:r w:rsidR="00D75174" w:rsidRPr="00F11194">
        <w:rPr>
          <w:rFonts w:eastAsia="Times New Roman" w:cs="Times New Roman"/>
          <w:color w:val="000000"/>
          <w:sz w:val="24"/>
          <w:szCs w:val="24"/>
          <w:u w:val="single"/>
          <w:lang w:eastAsia="pt-BR"/>
        </w:rPr>
        <w:t>desde de</w:t>
      </w:r>
      <w:proofErr w:type="gramEnd"/>
      <w:r w:rsidR="00D75174" w:rsidRPr="00F11194">
        <w:rPr>
          <w:rFonts w:eastAsia="Times New Roman" w:cs="Times New Roman"/>
          <w:color w:val="000000"/>
          <w:sz w:val="24"/>
          <w:szCs w:val="24"/>
          <w:u w:val="single"/>
          <w:lang w:eastAsia="pt-BR"/>
        </w:rPr>
        <w:t xml:space="preserve"> que estejam de acordo com o valor com desconto previsto na proposta da licitante vencedora.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7.55. </w:t>
      </w:r>
      <w:r w:rsidR="00D75174" w:rsidRPr="00F11194">
        <w:rPr>
          <w:rFonts w:eastAsia="Times New Roman" w:cs="Times New Roman"/>
          <w:color w:val="000000"/>
          <w:sz w:val="24"/>
          <w:szCs w:val="24"/>
          <w:u w:val="single"/>
          <w:lang w:eastAsia="pt-BR"/>
        </w:rPr>
        <w:t xml:space="preserve">Na hipótese da credenciada que atenda todas as qualificações ambientais, no que </w:t>
      </w:r>
      <w:proofErr w:type="gramStart"/>
      <w:r w:rsidR="00D75174" w:rsidRPr="00F11194">
        <w:rPr>
          <w:rFonts w:eastAsia="Times New Roman" w:cs="Times New Roman"/>
          <w:color w:val="000000"/>
          <w:sz w:val="24"/>
          <w:szCs w:val="24"/>
          <w:u w:val="single"/>
          <w:lang w:eastAsia="pt-BR"/>
        </w:rPr>
        <w:t>couber,</w:t>
      </w:r>
      <w:proofErr w:type="gramEnd"/>
      <w:r w:rsidR="00D75174" w:rsidRPr="00F11194">
        <w:rPr>
          <w:rFonts w:eastAsia="Times New Roman" w:cs="Times New Roman"/>
          <w:color w:val="000000"/>
          <w:sz w:val="24"/>
          <w:szCs w:val="24"/>
          <w:u w:val="single"/>
          <w:lang w:eastAsia="pt-BR"/>
        </w:rPr>
        <w:t xml:space="preserve"> descritas neste termo não ofertar orçamento, ou não existir credenciada na circunscrição que atenda a essas especificações, prevalecerá o critério de menor valor do orçamento.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7.56. </w:t>
      </w:r>
      <w:r w:rsidR="00D75174" w:rsidRPr="00F11194">
        <w:rPr>
          <w:rFonts w:eastAsia="Times New Roman" w:cs="Times New Roman"/>
          <w:color w:val="000000"/>
          <w:sz w:val="24"/>
          <w:szCs w:val="24"/>
          <w:u w:val="single"/>
          <w:lang w:eastAsia="pt-BR"/>
        </w:rPr>
        <w:t xml:space="preserve">Na impossibilidade de apresentar os </w:t>
      </w:r>
      <w:proofErr w:type="gramStart"/>
      <w:r w:rsidR="00D75174" w:rsidRPr="00F11194">
        <w:rPr>
          <w:rFonts w:eastAsia="Times New Roman" w:cs="Times New Roman"/>
          <w:color w:val="000000"/>
          <w:sz w:val="24"/>
          <w:szCs w:val="24"/>
          <w:u w:val="single"/>
          <w:lang w:eastAsia="pt-BR"/>
        </w:rPr>
        <w:t>3</w:t>
      </w:r>
      <w:proofErr w:type="gramEnd"/>
      <w:r w:rsidR="00D75174" w:rsidRPr="00F11194">
        <w:rPr>
          <w:rFonts w:eastAsia="Times New Roman" w:cs="Times New Roman"/>
          <w:color w:val="000000"/>
          <w:sz w:val="24"/>
          <w:szCs w:val="24"/>
          <w:u w:val="single"/>
          <w:lang w:eastAsia="pt-BR"/>
        </w:rPr>
        <w:t xml:space="preserve"> (três) orçamentos exigidos, a contratada deve apresentar justificativa por escrito sobre o não cumprimento desta exigência à SR/PF/SE.</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7.57. </w:t>
      </w:r>
      <w:r w:rsidR="00D75174" w:rsidRPr="00F11194">
        <w:rPr>
          <w:rFonts w:eastAsia="Times New Roman" w:cs="Times New Roman"/>
          <w:color w:val="000000"/>
          <w:sz w:val="24"/>
          <w:szCs w:val="24"/>
          <w:u w:val="single"/>
          <w:lang w:eastAsia="pt-BR"/>
        </w:rPr>
        <w:t xml:space="preserve">Não serão aprovados os orçamentos que ultrapassarem os </w:t>
      </w:r>
      <w:proofErr w:type="gramStart"/>
      <w:r w:rsidR="00D75174" w:rsidRPr="00F11194">
        <w:rPr>
          <w:rFonts w:eastAsia="Times New Roman" w:cs="Times New Roman"/>
          <w:color w:val="000000"/>
          <w:sz w:val="24"/>
          <w:szCs w:val="24"/>
          <w:u w:val="single"/>
          <w:lang w:eastAsia="pt-BR"/>
        </w:rPr>
        <w:t>limites</w:t>
      </w:r>
      <w:proofErr w:type="gramEnd"/>
      <w:r w:rsidR="00D75174" w:rsidRPr="00F11194">
        <w:rPr>
          <w:rFonts w:eastAsia="Times New Roman" w:cs="Times New Roman"/>
          <w:color w:val="000000"/>
          <w:sz w:val="24"/>
          <w:szCs w:val="24"/>
          <w:u w:val="single"/>
          <w:lang w:eastAsia="pt-BR"/>
        </w:rPr>
        <w:t xml:space="preserve"> dos valores de peças e quantidade de mão de obra previstos no sistema, ou outro similar, com os devidos descontos, conforme proposta vencedora. Também serão descartados os orçamentos cujo valor da hora técnica ultrapassar os limites estabelecidos pela rede de concessionários de cada marca, também com o devido desconto, conforme proposta vencedora.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7.58. </w:t>
      </w:r>
      <w:r w:rsidR="00D75174" w:rsidRPr="00F11194">
        <w:rPr>
          <w:rFonts w:eastAsia="Times New Roman" w:cs="Times New Roman"/>
          <w:color w:val="000000"/>
          <w:sz w:val="24"/>
          <w:szCs w:val="24"/>
          <w:u w:val="single"/>
          <w:lang w:eastAsia="pt-BR"/>
        </w:rPr>
        <w:t xml:space="preserve">O funcionário </w:t>
      </w:r>
      <w:proofErr w:type="spellStart"/>
      <w:r w:rsidR="00D75174" w:rsidRPr="00F11194">
        <w:rPr>
          <w:rFonts w:eastAsia="Times New Roman" w:cs="Times New Roman"/>
          <w:color w:val="000000"/>
          <w:sz w:val="24"/>
          <w:szCs w:val="24"/>
          <w:u w:val="single"/>
          <w:lang w:eastAsia="pt-BR"/>
        </w:rPr>
        <w:t>orçamentista</w:t>
      </w:r>
      <w:proofErr w:type="spellEnd"/>
      <w:r w:rsidR="00D75174" w:rsidRPr="00F11194">
        <w:rPr>
          <w:rFonts w:eastAsia="Times New Roman" w:cs="Times New Roman"/>
          <w:color w:val="000000"/>
          <w:sz w:val="24"/>
          <w:szCs w:val="24"/>
          <w:u w:val="single"/>
          <w:lang w:eastAsia="pt-BR"/>
        </w:rPr>
        <w:t xml:space="preserve"> da empresa credenciada efetuará orçamento detalhado a respeito da manutenção a ser realizada ou peça a ser fornecida, no prazo máximo de 03 (três) dias úteis, contendo os seguintes dados:</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Peças a serem substituídas, constando a descrição detalhada e o valor individual de cada peça, o qual será obtido através do sistema.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Sempre que não constar nas tabelas on-line fornecidas pela contratada algum valor de peça ou mão de obra, o Fiscal do Contrato poderá comprovar a pesquisa de preço no mercado, registrando todos os dados da consulta na plataforma. A consulta poderá ser feita às tabelas de </w:t>
      </w:r>
      <w:r w:rsidR="00D75174" w:rsidRPr="00F11194">
        <w:rPr>
          <w:rFonts w:eastAsia="Times New Roman" w:cs="Times New Roman"/>
          <w:color w:val="000000"/>
          <w:sz w:val="24"/>
          <w:szCs w:val="24"/>
          <w:u w:val="single"/>
          <w:lang w:eastAsia="pt-BR"/>
        </w:rPr>
        <w:lastRenderedPageBreak/>
        <w:t xml:space="preserve">preços fornecidas pelos fabricantes, nos sítios eletrônicos disponíveis para consulta, na própria loja de venda de peças, ou ainda via telefone, e-mail, ofício, ou pessoalmente, desde que </w:t>
      </w:r>
      <w:proofErr w:type="gramStart"/>
      <w:r w:rsidR="00D75174" w:rsidRPr="00F11194">
        <w:rPr>
          <w:rFonts w:eastAsia="Times New Roman" w:cs="Times New Roman"/>
          <w:color w:val="000000"/>
          <w:sz w:val="24"/>
          <w:szCs w:val="24"/>
          <w:u w:val="single"/>
          <w:lang w:eastAsia="pt-BR"/>
        </w:rPr>
        <w:t>conste</w:t>
      </w:r>
      <w:proofErr w:type="gramEnd"/>
      <w:r w:rsidR="00D75174" w:rsidRPr="00F11194">
        <w:rPr>
          <w:rFonts w:eastAsia="Times New Roman" w:cs="Times New Roman"/>
          <w:color w:val="000000"/>
          <w:sz w:val="24"/>
          <w:szCs w:val="24"/>
          <w:u w:val="single"/>
          <w:lang w:eastAsia="pt-BR"/>
        </w:rPr>
        <w:t xml:space="preserve"> registrada na plataforma os dados do orçamento realizado.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Para peças exclusivas, onde não haja parâmetros para comparação em razão da existência de um único fornecedor, o gestor fará o registro desta informação na plataforma, que servirá, desde que confirmada, como justificativa para a ausência de comparativos de mercado.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Serviços a serem executados, contendo a descrição de cada serviço, com a respectiva quantidade de horas técnicas, conforme sistema, ou outro similar, e o valor individual de cada serviço.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7.59. </w:t>
      </w:r>
      <w:r w:rsidR="00D75174" w:rsidRPr="00F11194">
        <w:rPr>
          <w:rFonts w:eastAsia="Times New Roman" w:cs="Times New Roman"/>
          <w:color w:val="000000"/>
          <w:sz w:val="24"/>
          <w:szCs w:val="24"/>
          <w:u w:val="single"/>
          <w:lang w:eastAsia="pt-BR"/>
        </w:rPr>
        <w:t>Havendo a necessidade de execução de serviços especializados, cujos valores de peças e/ou o tempo de mão de obra não conste no banco de dados, ou não existam outras empresas para cotação eletrônica, os valores cobrados serão comparados com pesquisa de mercado, realizada pelo Fiscal do Contrato, através de outros fornecedores para o mesmo serviço ou peça, podendo a pesquisa expandir para outras Unidades da Federação, caso não existam outros fornecedores no Estado de Sergipe.</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7.60. </w:t>
      </w:r>
      <w:proofErr w:type="gramStart"/>
      <w:r w:rsidR="00D75174" w:rsidRPr="00F11194">
        <w:rPr>
          <w:rFonts w:eastAsia="Times New Roman" w:cs="Times New Roman"/>
          <w:color w:val="000000"/>
          <w:sz w:val="24"/>
          <w:szCs w:val="24"/>
          <w:u w:val="single"/>
          <w:lang w:eastAsia="pt-BR"/>
        </w:rPr>
        <w:t>Entende-se</w:t>
      </w:r>
      <w:proofErr w:type="gramEnd"/>
      <w:r w:rsidR="00D75174" w:rsidRPr="00F11194">
        <w:rPr>
          <w:rFonts w:eastAsia="Times New Roman" w:cs="Times New Roman"/>
          <w:color w:val="000000"/>
          <w:sz w:val="24"/>
          <w:szCs w:val="24"/>
          <w:u w:val="single"/>
          <w:lang w:eastAsia="pt-BR"/>
        </w:rPr>
        <w:t xml:space="preserve"> como serviços especializados toda e qualquer manutenção ou reparação de equipamento ou sistema instalado ou adaptado ao veículo, que não possa ser executado em oficina mecânica ou concessionária autorizada, demandando formação profissional específica e ferramental especial.</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7.61. </w:t>
      </w:r>
      <w:r w:rsidR="00D75174" w:rsidRPr="00F11194">
        <w:rPr>
          <w:rFonts w:eastAsia="Times New Roman" w:cs="Times New Roman"/>
          <w:color w:val="000000"/>
          <w:sz w:val="24"/>
          <w:szCs w:val="24"/>
          <w:u w:val="single"/>
          <w:lang w:eastAsia="pt-BR"/>
        </w:rPr>
        <w:t>São exemplos de serviços especializados:</w:t>
      </w:r>
      <w:r w:rsidR="003E5734"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manutenção de </w:t>
      </w:r>
      <w:proofErr w:type="spellStart"/>
      <w:r w:rsidR="00D75174" w:rsidRPr="00F11194">
        <w:rPr>
          <w:rFonts w:eastAsia="Times New Roman" w:cs="Times New Roman"/>
          <w:color w:val="000000"/>
          <w:sz w:val="24"/>
          <w:szCs w:val="24"/>
          <w:u w:val="single"/>
          <w:lang w:eastAsia="pt-BR"/>
        </w:rPr>
        <w:t>rádio-comunicadores</w:t>
      </w:r>
      <w:proofErr w:type="spellEnd"/>
      <w:r w:rsidR="00D75174" w:rsidRPr="00F11194">
        <w:rPr>
          <w:rFonts w:eastAsia="Times New Roman" w:cs="Times New Roman"/>
          <w:color w:val="000000"/>
          <w:sz w:val="24"/>
          <w:szCs w:val="24"/>
          <w:u w:val="single"/>
          <w:lang w:eastAsia="pt-BR"/>
        </w:rPr>
        <w:t xml:space="preserve">, manutenção de equipamentos de iluminação de emergência, </w:t>
      </w:r>
      <w:proofErr w:type="spellStart"/>
      <w:r w:rsidR="00D75174" w:rsidRPr="00F11194">
        <w:rPr>
          <w:rFonts w:eastAsia="Times New Roman" w:cs="Times New Roman"/>
          <w:color w:val="000000"/>
          <w:sz w:val="24"/>
          <w:szCs w:val="24"/>
          <w:u w:val="single"/>
          <w:lang w:eastAsia="pt-BR"/>
        </w:rPr>
        <w:t>plotagem</w:t>
      </w:r>
      <w:proofErr w:type="spellEnd"/>
      <w:r w:rsidR="00D75174" w:rsidRPr="00F11194">
        <w:rPr>
          <w:rFonts w:eastAsia="Times New Roman" w:cs="Times New Roman"/>
          <w:color w:val="000000"/>
          <w:sz w:val="24"/>
          <w:szCs w:val="24"/>
          <w:u w:val="single"/>
          <w:lang w:eastAsia="pt-BR"/>
        </w:rPr>
        <w:t xml:space="preserve"> e </w:t>
      </w:r>
      <w:proofErr w:type="spellStart"/>
      <w:r w:rsidR="00D75174" w:rsidRPr="00F11194">
        <w:rPr>
          <w:rFonts w:eastAsia="Times New Roman" w:cs="Times New Roman"/>
          <w:color w:val="000000"/>
          <w:sz w:val="24"/>
          <w:szCs w:val="24"/>
          <w:u w:val="single"/>
          <w:lang w:eastAsia="pt-BR"/>
        </w:rPr>
        <w:t>adesivagem</w:t>
      </w:r>
      <w:proofErr w:type="spellEnd"/>
      <w:r w:rsidR="00D75174" w:rsidRPr="00F11194">
        <w:rPr>
          <w:rFonts w:eastAsia="Times New Roman" w:cs="Times New Roman"/>
          <w:color w:val="000000"/>
          <w:sz w:val="24"/>
          <w:szCs w:val="24"/>
          <w:u w:val="single"/>
          <w:lang w:eastAsia="pt-BR"/>
        </w:rPr>
        <w:t xml:space="preserve"> de viaturas, confecção de placas, geometria de turbinas, alinhamento de chassi, entre outros. Havendo demanda deste tipo de serviço, a SR/PF/SE solicitará à contratada o credenciamento da empresa.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7.62. </w:t>
      </w:r>
      <w:r w:rsidR="00D75174" w:rsidRPr="00F11194">
        <w:rPr>
          <w:rFonts w:eastAsia="Times New Roman" w:cs="Times New Roman"/>
          <w:color w:val="000000"/>
          <w:sz w:val="24"/>
          <w:szCs w:val="24"/>
          <w:u w:val="single"/>
          <w:lang w:eastAsia="pt-BR"/>
        </w:rPr>
        <w:t xml:space="preserve">Os orçamentos apresentados pelas credenciadas da contratada terão validade mínima de 30 (trinta) dias corridos, período durante o qual não poderá alterar os preços das peças orçadas, independente de flutuações do mercado de </w:t>
      </w:r>
      <w:proofErr w:type="gramStart"/>
      <w:r w:rsidR="00D75174" w:rsidRPr="00F11194">
        <w:rPr>
          <w:rFonts w:eastAsia="Times New Roman" w:cs="Times New Roman"/>
          <w:color w:val="000000"/>
          <w:sz w:val="24"/>
          <w:szCs w:val="24"/>
          <w:u w:val="single"/>
          <w:lang w:eastAsia="pt-BR"/>
        </w:rPr>
        <w:t>auto-peças</w:t>
      </w:r>
      <w:proofErr w:type="gramEnd"/>
      <w:r w:rsidR="00D75174" w:rsidRPr="00F11194">
        <w:rPr>
          <w:rFonts w:eastAsia="Times New Roman" w:cs="Times New Roman"/>
          <w:color w:val="000000"/>
          <w:sz w:val="24"/>
          <w:szCs w:val="24"/>
          <w:u w:val="single"/>
          <w:lang w:eastAsia="pt-BR"/>
        </w:rPr>
        <w:t xml:space="preserve"> e da data em que a contratante autorizar a execução dos serviços. Havendo alteração nos preços praticados pelas montadoras, caberá a contratada fornecer </w:t>
      </w:r>
      <w:proofErr w:type="gramStart"/>
      <w:r w:rsidR="00D75174" w:rsidRPr="00F11194">
        <w:rPr>
          <w:rFonts w:eastAsia="Times New Roman" w:cs="Times New Roman"/>
          <w:color w:val="000000"/>
          <w:sz w:val="24"/>
          <w:szCs w:val="24"/>
          <w:u w:val="single"/>
          <w:lang w:eastAsia="pt-BR"/>
        </w:rPr>
        <w:t>à</w:t>
      </w:r>
      <w:proofErr w:type="gramEnd"/>
      <w:r w:rsidR="00D75174" w:rsidRPr="00F11194">
        <w:rPr>
          <w:rFonts w:eastAsia="Times New Roman" w:cs="Times New Roman"/>
          <w:color w:val="000000"/>
          <w:sz w:val="24"/>
          <w:szCs w:val="24"/>
          <w:u w:val="single"/>
          <w:lang w:eastAsia="pt-BR"/>
        </w:rPr>
        <w:t xml:space="preserve"> contratante as novas tabelas de preços atualizados.</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7.63. </w:t>
      </w:r>
      <w:r w:rsidR="00D75174" w:rsidRPr="00F11194">
        <w:rPr>
          <w:rFonts w:eastAsia="Times New Roman" w:cs="Times New Roman"/>
          <w:color w:val="000000"/>
          <w:sz w:val="24"/>
          <w:szCs w:val="24"/>
          <w:u w:val="single"/>
          <w:lang w:eastAsia="pt-BR"/>
        </w:rPr>
        <w:t>O Fiscal do Contrato poderá recusar o orçamento, pedir sua revisão ou aceitá-lo parcialmente, comprometendo-se a contratada e sua rede credenciada, a executar ou fornecer o que for aprovado em todo ou em parte, tendo a oficina credenciada o prazo máximo de 03 (três) dias úteis contados a partir da rejeição, para refazer ou corrigir os serviços não aceitos. A plataforma de trabalho deverá possibilitar a extração de relatório por empresa credenciada, a fim de controle do nível de excelência no atendimento.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7.64. </w:t>
      </w:r>
      <w:r w:rsidR="00D75174" w:rsidRPr="00F11194">
        <w:rPr>
          <w:rFonts w:eastAsia="Times New Roman" w:cs="Times New Roman"/>
          <w:color w:val="000000"/>
          <w:sz w:val="24"/>
          <w:szCs w:val="24"/>
          <w:u w:val="single"/>
          <w:lang w:eastAsia="pt-BR"/>
        </w:rPr>
        <w:t>As peças e suas quantidades, bem como o número de horas/serviços a serem executados, deverão corresponder ao efetivamente necessário para a realização da respectiva manutenção do veículo, devendo as credenciadas pela contratada abster-se de propor peças, serviços e horas em desacordo com o realmente empregado em cada caso concreto, conforme o que prevê o fabricante do veículo.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7.65. </w:t>
      </w:r>
      <w:r w:rsidR="00D75174" w:rsidRPr="00F11194">
        <w:rPr>
          <w:rFonts w:eastAsia="Times New Roman" w:cs="Times New Roman"/>
          <w:color w:val="000000"/>
          <w:sz w:val="24"/>
          <w:szCs w:val="24"/>
          <w:u w:val="single"/>
          <w:lang w:eastAsia="pt-BR"/>
        </w:rPr>
        <w:t>Quando houver a necessidade de realização de revisão em garantia, o orçamento da concessionária deverá obedecer à política de preços praticada pelo programa de revisão programada, divulgado pela respectiva montadora.</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7.66. </w:t>
      </w:r>
      <w:r w:rsidR="00D75174" w:rsidRPr="00F11194">
        <w:rPr>
          <w:rFonts w:eastAsia="Times New Roman" w:cs="Times New Roman"/>
          <w:color w:val="000000"/>
          <w:sz w:val="24"/>
          <w:szCs w:val="24"/>
          <w:u w:val="single"/>
          <w:lang w:eastAsia="pt-BR"/>
        </w:rPr>
        <w:t xml:space="preserve">No caso de veículos que sofreram modificações estruturais, pela especificidade das atividades desenvolvidas, e </w:t>
      </w:r>
      <w:r w:rsidR="003E5734" w:rsidRPr="00F11194">
        <w:rPr>
          <w:rFonts w:eastAsia="Times New Roman" w:cs="Times New Roman"/>
          <w:color w:val="000000"/>
          <w:sz w:val="24"/>
          <w:szCs w:val="24"/>
          <w:u w:val="single"/>
          <w:lang w:eastAsia="pt-BR"/>
        </w:rPr>
        <w:t>conseqüentemente</w:t>
      </w:r>
      <w:r w:rsidR="00D75174" w:rsidRPr="00F11194">
        <w:rPr>
          <w:rFonts w:eastAsia="Times New Roman" w:cs="Times New Roman"/>
          <w:color w:val="000000"/>
          <w:sz w:val="24"/>
          <w:szCs w:val="24"/>
          <w:u w:val="single"/>
          <w:lang w:eastAsia="pt-BR"/>
        </w:rPr>
        <w:t xml:space="preserve"> as peças também sofreram adaptações (partes mecânicas e/ou elétricas), </w:t>
      </w:r>
      <w:proofErr w:type="gramStart"/>
      <w:r w:rsidR="00D75174" w:rsidRPr="00F11194">
        <w:rPr>
          <w:rFonts w:eastAsia="Times New Roman" w:cs="Times New Roman"/>
          <w:color w:val="000000"/>
          <w:sz w:val="24"/>
          <w:szCs w:val="24"/>
          <w:u w:val="single"/>
          <w:lang w:eastAsia="pt-BR"/>
        </w:rPr>
        <w:t>informar</w:t>
      </w:r>
      <w:proofErr w:type="gramEnd"/>
      <w:r w:rsidR="00D75174" w:rsidRPr="00F11194">
        <w:rPr>
          <w:rFonts w:eastAsia="Times New Roman" w:cs="Times New Roman"/>
          <w:color w:val="000000"/>
          <w:sz w:val="24"/>
          <w:szCs w:val="24"/>
          <w:u w:val="single"/>
          <w:lang w:eastAsia="pt-BR"/>
        </w:rPr>
        <w:t xml:space="preserve"> que o parâmetro de comparação não levará mais em conta a originalidade inicial (antes da modificação), mas sim aquela configuração apresentada desde o início do uso pela Polícia Federal.</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lastRenderedPageBreak/>
        <w:t xml:space="preserve">7.67. </w:t>
      </w:r>
      <w:r w:rsidR="00D75174" w:rsidRPr="00F11194">
        <w:rPr>
          <w:rFonts w:eastAsia="Times New Roman" w:cs="Times New Roman"/>
          <w:color w:val="000000"/>
          <w:sz w:val="24"/>
          <w:szCs w:val="24"/>
          <w:u w:val="single"/>
          <w:lang w:eastAsia="pt-BR"/>
        </w:rPr>
        <w:t>Poderão ser trocadas todas as peças que compõem o veículo, inclusive peças dos acessórios que os compõem, desde que o orçamento não ultrapasse a importância de 50% (</w:t>
      </w:r>
      <w:proofErr w:type="spellStart"/>
      <w:r w:rsidR="00D75174" w:rsidRPr="00F11194">
        <w:rPr>
          <w:rFonts w:eastAsia="Times New Roman" w:cs="Times New Roman"/>
          <w:color w:val="000000"/>
          <w:sz w:val="24"/>
          <w:szCs w:val="24"/>
          <w:u w:val="single"/>
          <w:lang w:eastAsia="pt-BR"/>
        </w:rPr>
        <w:t>cinquenta</w:t>
      </w:r>
      <w:proofErr w:type="spellEnd"/>
      <w:r w:rsidR="00D75174" w:rsidRPr="00F11194">
        <w:rPr>
          <w:rFonts w:eastAsia="Times New Roman" w:cs="Times New Roman"/>
          <w:color w:val="000000"/>
          <w:sz w:val="24"/>
          <w:szCs w:val="24"/>
          <w:u w:val="single"/>
          <w:lang w:eastAsia="pt-BR"/>
        </w:rPr>
        <w:t xml:space="preserve"> por cento) do valor de mercado do veículo, nos termos do Art. 2º da Instrução Normativa nº 03, de 15 de maio de 2008, do Ministério do Planejamento Orçamento e Gestão.</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7.68. </w:t>
      </w:r>
      <w:r w:rsidR="00D75174" w:rsidRPr="00F11194">
        <w:rPr>
          <w:rFonts w:eastAsia="Times New Roman" w:cs="Times New Roman"/>
          <w:color w:val="000000"/>
          <w:sz w:val="24"/>
          <w:szCs w:val="24"/>
          <w:u w:val="single"/>
          <w:lang w:eastAsia="pt-BR"/>
        </w:rPr>
        <w:t>Fica estabelecido o uso da tabela FIPE para consulta do valor de mercado dos veículos a serem consertados.</w:t>
      </w:r>
    </w:p>
    <w:p w:rsidR="00D75174" w:rsidRPr="00F11194" w:rsidRDefault="008B1D8E"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 xml:space="preserve">7.69. </w:t>
      </w:r>
      <w:r w:rsidR="00D75174" w:rsidRPr="00F11194">
        <w:rPr>
          <w:rFonts w:eastAsia="Times New Roman" w:cs="Times New Roman"/>
          <w:color w:val="000000"/>
          <w:sz w:val="24"/>
          <w:szCs w:val="24"/>
          <w:u w:val="single"/>
          <w:lang w:eastAsia="pt-BR"/>
        </w:rPr>
        <w:t>Os estabelecimentos credenciados obrigam-se a reparar, corrigir, substituir, total ou parcialmente, às suas expensas serviços de sua autoria, objeto do contrato em que se verifiquem vícios, defeitos ou incorreções, resultantes de execução irregular, de emprego de equipamentos inadequados ou não correspondentes às especificações.</w:t>
      </w:r>
    </w:p>
    <w:p w:rsidR="006C6BDB" w:rsidRPr="00F11194" w:rsidRDefault="006C6BDB" w:rsidP="00474343">
      <w:pPr>
        <w:spacing w:after="0" w:line="240" w:lineRule="auto"/>
        <w:ind w:right="120"/>
        <w:jc w:val="both"/>
        <w:rPr>
          <w:rFonts w:eastAsia="Times New Roman" w:cs="Times New Roman"/>
          <w:color w:val="000000"/>
          <w:sz w:val="24"/>
          <w:szCs w:val="24"/>
          <w:u w:val="single"/>
          <w:lang w:eastAsia="pt-BR"/>
        </w:rPr>
      </w:pPr>
    </w:p>
    <w:p w:rsidR="00D12193" w:rsidRPr="00F11194" w:rsidRDefault="00D12193" w:rsidP="00474343">
      <w:pPr>
        <w:spacing w:after="0" w:line="240" w:lineRule="auto"/>
        <w:ind w:right="120"/>
        <w:jc w:val="both"/>
        <w:rPr>
          <w:rFonts w:eastAsia="Times New Roman" w:cs="Times New Roman"/>
          <w:b/>
          <w:color w:val="000000"/>
          <w:sz w:val="24"/>
          <w:szCs w:val="24"/>
          <w:u w:val="single"/>
          <w:lang w:eastAsia="pt-BR"/>
        </w:rPr>
      </w:pPr>
      <w:r w:rsidRPr="00F11194">
        <w:rPr>
          <w:rFonts w:eastAsia="Times New Roman" w:cs="Times New Roman"/>
          <w:b/>
          <w:color w:val="000000"/>
          <w:sz w:val="24"/>
          <w:szCs w:val="24"/>
          <w:u w:val="single"/>
          <w:lang w:eastAsia="pt-BR"/>
        </w:rPr>
        <w:t>DO TREINAMENTO</w:t>
      </w:r>
    </w:p>
    <w:p w:rsidR="00514B87" w:rsidRPr="00F11194" w:rsidRDefault="00514B87"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7.70.</w:t>
      </w:r>
      <w:r w:rsidRPr="00F11194">
        <w:rPr>
          <w:rFonts w:eastAsia="Times New Roman" w:cs="Times New Roman"/>
          <w:color w:val="000000"/>
          <w:sz w:val="24"/>
          <w:szCs w:val="24"/>
          <w:u w:val="single"/>
          <w:lang w:eastAsia="pt-BR"/>
        </w:rPr>
        <w:t xml:space="preserve"> A contratada deverá providenciar, sem ônus para a contratante, o treinamento de todos os gestores e usuários envolvidos na utilização da plataforma. O treinamento poderá ser presencial, online, através de videoconferência ou mediante manuais em mídia removível. Sendo presencial, será realizado nas instalações da SR/PF/SE.</w:t>
      </w:r>
    </w:p>
    <w:p w:rsidR="00514B87" w:rsidRPr="00F11194" w:rsidRDefault="00514B87"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7.71.</w:t>
      </w:r>
      <w:r w:rsidRPr="00F11194">
        <w:rPr>
          <w:rFonts w:eastAsia="Times New Roman" w:cs="Times New Roman"/>
          <w:color w:val="000000"/>
          <w:sz w:val="24"/>
          <w:szCs w:val="24"/>
          <w:u w:val="single"/>
          <w:lang w:eastAsia="pt-BR"/>
        </w:rPr>
        <w:t xml:space="preserve"> O treinamento para o fiscal de contrato deverá ser realizado imediatamente após a disponibilidade da plataforma.</w:t>
      </w:r>
    </w:p>
    <w:p w:rsidR="00514B87" w:rsidRPr="00F11194" w:rsidRDefault="00514B87"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7.72.</w:t>
      </w:r>
      <w:r w:rsidRPr="00F11194">
        <w:rPr>
          <w:rFonts w:eastAsia="Times New Roman" w:cs="Times New Roman"/>
          <w:color w:val="000000"/>
          <w:sz w:val="24"/>
          <w:szCs w:val="24"/>
          <w:u w:val="single"/>
          <w:lang w:eastAsia="pt-BR"/>
        </w:rPr>
        <w:t xml:space="preserve"> O treinamento para os Gestores Regionais de Frota deverá ocorrer em um prazo máximo de 10 (dez) dias corridos após a disponibilidade da plataforma.</w:t>
      </w:r>
    </w:p>
    <w:p w:rsidR="00514B87" w:rsidRPr="00F11194" w:rsidRDefault="00514B87"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7.73.</w:t>
      </w:r>
      <w:r w:rsidRPr="00F11194">
        <w:rPr>
          <w:rFonts w:eastAsia="Times New Roman" w:cs="Times New Roman"/>
          <w:color w:val="000000"/>
          <w:sz w:val="24"/>
          <w:szCs w:val="24"/>
          <w:u w:val="single"/>
          <w:lang w:eastAsia="pt-BR"/>
        </w:rPr>
        <w:t xml:space="preserve"> A contratada será responsável, às suas expensas, pelos custos de realização de todo o treinamento dos Gestores Regionais de Frota e dos representantes dos estabelecimentos credenciados, no que se refere à utilização da plataforma.</w:t>
      </w:r>
    </w:p>
    <w:p w:rsidR="00514B87" w:rsidRPr="00F11194" w:rsidRDefault="00514B87"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7.74.</w:t>
      </w:r>
      <w:r w:rsidRPr="00F11194">
        <w:rPr>
          <w:rFonts w:eastAsia="Times New Roman" w:cs="Times New Roman"/>
          <w:color w:val="000000"/>
          <w:sz w:val="24"/>
          <w:szCs w:val="24"/>
          <w:u w:val="single"/>
          <w:lang w:eastAsia="pt-BR"/>
        </w:rPr>
        <w:t xml:space="preserve"> A contratada deverá oferecer novo treinamento, nos mesmos prazos previstos nos itens </w:t>
      </w:r>
      <w:r w:rsidR="008353FA" w:rsidRPr="00F11194">
        <w:rPr>
          <w:rFonts w:eastAsia="Times New Roman" w:cs="Times New Roman"/>
          <w:b/>
          <w:color w:val="000000"/>
          <w:sz w:val="24"/>
          <w:szCs w:val="24"/>
          <w:u w:val="single"/>
          <w:lang w:eastAsia="pt-BR"/>
        </w:rPr>
        <w:t xml:space="preserve">7.71 </w:t>
      </w:r>
      <w:r w:rsidRPr="00F11194">
        <w:rPr>
          <w:rFonts w:eastAsia="Times New Roman" w:cs="Times New Roman"/>
          <w:b/>
          <w:color w:val="000000"/>
          <w:sz w:val="24"/>
          <w:szCs w:val="24"/>
          <w:u w:val="single"/>
          <w:lang w:eastAsia="pt-BR"/>
        </w:rPr>
        <w:t xml:space="preserve">e </w:t>
      </w:r>
      <w:r w:rsidR="008353FA" w:rsidRPr="00F11194">
        <w:rPr>
          <w:rFonts w:eastAsia="Times New Roman" w:cs="Times New Roman"/>
          <w:b/>
          <w:color w:val="000000"/>
          <w:sz w:val="24"/>
          <w:szCs w:val="24"/>
          <w:u w:val="single"/>
          <w:lang w:eastAsia="pt-BR"/>
        </w:rPr>
        <w:t>7.72</w:t>
      </w:r>
      <w:r w:rsidRPr="00F11194">
        <w:rPr>
          <w:rFonts w:eastAsia="Times New Roman" w:cs="Times New Roman"/>
          <w:color w:val="000000"/>
          <w:sz w:val="24"/>
          <w:szCs w:val="24"/>
          <w:u w:val="single"/>
          <w:lang w:eastAsia="pt-BR"/>
        </w:rPr>
        <w:t>, sempre que ocorrer:</w:t>
      </w:r>
    </w:p>
    <w:p w:rsidR="00514B87" w:rsidRPr="00F11194" w:rsidRDefault="008353FA"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w:t>
      </w:r>
      <w:r w:rsidR="00514B87" w:rsidRPr="00F11194">
        <w:rPr>
          <w:rFonts w:eastAsia="Times New Roman" w:cs="Times New Roman"/>
          <w:color w:val="000000"/>
          <w:sz w:val="24"/>
          <w:szCs w:val="24"/>
          <w:u w:val="single"/>
          <w:lang w:eastAsia="pt-BR"/>
        </w:rPr>
        <w:t>Qualquer alteração no sistema da contratada;</w:t>
      </w:r>
    </w:p>
    <w:p w:rsidR="00514B87" w:rsidRPr="00F11194" w:rsidRDefault="008353FA"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w:t>
      </w:r>
      <w:r w:rsidR="00514B87" w:rsidRPr="00F11194">
        <w:rPr>
          <w:rFonts w:eastAsia="Times New Roman" w:cs="Times New Roman"/>
          <w:color w:val="000000"/>
          <w:sz w:val="24"/>
          <w:szCs w:val="24"/>
          <w:u w:val="single"/>
          <w:lang w:eastAsia="pt-BR"/>
        </w:rPr>
        <w:t>Inclusão ou substituição de algum Gestor Regional de Frota;</w:t>
      </w:r>
    </w:p>
    <w:p w:rsidR="00514B87" w:rsidRPr="00F11194" w:rsidRDefault="008353FA"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w:t>
      </w:r>
      <w:r w:rsidR="00514B87" w:rsidRPr="00F11194">
        <w:rPr>
          <w:rFonts w:eastAsia="Times New Roman" w:cs="Times New Roman"/>
          <w:color w:val="000000"/>
          <w:sz w:val="24"/>
          <w:szCs w:val="24"/>
          <w:u w:val="single"/>
          <w:lang w:eastAsia="pt-BR"/>
        </w:rPr>
        <w:t>Inclusão ou substituição de alguma empresa da rede credenciada.</w:t>
      </w:r>
    </w:p>
    <w:p w:rsidR="008353FA" w:rsidRPr="00F11194" w:rsidRDefault="008353FA"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7.75.</w:t>
      </w:r>
      <w:r w:rsidRPr="00F11194">
        <w:rPr>
          <w:rFonts w:eastAsia="Times New Roman" w:cs="Times New Roman"/>
          <w:color w:val="000000"/>
          <w:sz w:val="24"/>
          <w:szCs w:val="24"/>
          <w:u w:val="single"/>
          <w:lang w:eastAsia="pt-BR"/>
        </w:rPr>
        <w:t xml:space="preserve"> </w:t>
      </w:r>
      <w:r w:rsidR="00514B87" w:rsidRPr="00F11194">
        <w:rPr>
          <w:rFonts w:eastAsia="Times New Roman" w:cs="Times New Roman"/>
          <w:color w:val="000000"/>
          <w:sz w:val="24"/>
          <w:szCs w:val="24"/>
          <w:u w:val="single"/>
          <w:lang w:eastAsia="pt-BR"/>
        </w:rPr>
        <w:t>Será considerado como USUÁRIO todo servidor das unidades administrativas determinadas pela SR/PF/SE, sendo designados servidores responsáveis pela fiscalização e gerenciamento dos serviços, aos quais a contratada disponibilizará todo o treinamento necessário para que possam utilizar corretamente o sistema, como também fornecerá senhas de acesso ao sistema web de gerenciamento, em diferentes níveis, conforme o caso, e segundo determinação do Fiscal do Contrato, que lhe serão formalmente indicados.</w:t>
      </w:r>
    </w:p>
    <w:p w:rsidR="00D12193" w:rsidRPr="007A49AA" w:rsidRDefault="00D12193" w:rsidP="00474343">
      <w:pPr>
        <w:spacing w:after="0" w:line="240" w:lineRule="auto"/>
        <w:ind w:right="120"/>
        <w:jc w:val="both"/>
        <w:rPr>
          <w:rFonts w:eastAsia="Times New Roman" w:cs="Times New Roman"/>
          <w:color w:val="000000"/>
          <w:sz w:val="24"/>
          <w:szCs w:val="24"/>
          <w:lang w:eastAsia="pt-BR"/>
        </w:rPr>
      </w:pPr>
    </w:p>
    <w:p w:rsidR="00BE41C1" w:rsidRPr="007A49AA" w:rsidRDefault="00BE41C1" w:rsidP="00474343">
      <w:pPr>
        <w:spacing w:after="0" w:line="240" w:lineRule="auto"/>
        <w:jc w:val="both"/>
        <w:rPr>
          <w:b/>
          <w:sz w:val="24"/>
          <w:szCs w:val="24"/>
        </w:rPr>
      </w:pPr>
      <w:r w:rsidRPr="007A49AA">
        <w:rPr>
          <w:b/>
          <w:sz w:val="24"/>
          <w:szCs w:val="24"/>
        </w:rPr>
        <w:t xml:space="preserve">8. MODELO DE GESTÃO DE CONTRATO E CRITÉRIOS DE MEDIÇÃO </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8.1.</w:t>
      </w:r>
      <w:r w:rsidRPr="00F11194">
        <w:rPr>
          <w:rFonts w:eastAsia="Times New Roman" w:cs="Times New Roman"/>
          <w:color w:val="000000"/>
          <w:sz w:val="24"/>
          <w:szCs w:val="24"/>
          <w:u w:val="single"/>
          <w:lang w:eastAsia="pt-BR"/>
        </w:rPr>
        <w:t xml:space="preserve"> A Gestão do</w:t>
      </w:r>
      <w:r w:rsidR="00023AE7" w:rsidRPr="00F11194">
        <w:rPr>
          <w:rFonts w:eastAsia="Times New Roman" w:cs="Times New Roman"/>
          <w:color w:val="000000"/>
          <w:sz w:val="24"/>
          <w:szCs w:val="24"/>
          <w:u w:val="single"/>
          <w:lang w:eastAsia="pt-BR"/>
        </w:rPr>
        <w:t xml:space="preserve"> Contrato </w:t>
      </w:r>
      <w:r w:rsidRPr="00F11194">
        <w:rPr>
          <w:rFonts w:eastAsia="Times New Roman" w:cs="Times New Roman"/>
          <w:color w:val="000000"/>
          <w:sz w:val="24"/>
          <w:szCs w:val="24"/>
          <w:u w:val="single"/>
          <w:lang w:eastAsia="pt-BR"/>
        </w:rPr>
        <w:t>será executada</w:t>
      </w:r>
      <w:r w:rsidR="00023AE7" w:rsidRPr="00F11194">
        <w:rPr>
          <w:rFonts w:eastAsia="Times New Roman" w:cs="Times New Roman"/>
          <w:color w:val="000000"/>
          <w:sz w:val="24"/>
          <w:szCs w:val="24"/>
          <w:u w:val="single"/>
          <w:lang w:eastAsia="pt-BR"/>
        </w:rPr>
        <w:t xml:space="preserve"> </w:t>
      </w:r>
      <w:r w:rsidRPr="00F11194">
        <w:rPr>
          <w:rFonts w:eastAsia="Times New Roman" w:cs="Times New Roman"/>
          <w:color w:val="000000"/>
          <w:sz w:val="24"/>
          <w:szCs w:val="24"/>
          <w:u w:val="single"/>
          <w:lang w:eastAsia="pt-BR"/>
        </w:rPr>
        <w:t>pela GESCON/SR/PF/SE a quem compete:</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controlar, orientar e</w:t>
      </w:r>
      <w:r w:rsidR="00023AE7" w:rsidRPr="00F11194">
        <w:rPr>
          <w:rFonts w:eastAsia="Times New Roman" w:cs="Times New Roman"/>
          <w:color w:val="000000"/>
          <w:sz w:val="24"/>
          <w:szCs w:val="24"/>
          <w:u w:val="single"/>
          <w:lang w:eastAsia="pt-BR"/>
        </w:rPr>
        <w:t xml:space="preserve"> </w:t>
      </w:r>
      <w:r w:rsidRPr="00F11194">
        <w:rPr>
          <w:rFonts w:eastAsia="Times New Roman" w:cs="Times New Roman"/>
          <w:color w:val="000000"/>
          <w:sz w:val="24"/>
          <w:szCs w:val="24"/>
          <w:u w:val="single"/>
          <w:lang w:eastAsia="pt-BR"/>
        </w:rPr>
        <w:t>fiscalizar os procedimentos relacionados</w:t>
      </w:r>
      <w:r w:rsidR="00023AE7" w:rsidRPr="00F11194">
        <w:rPr>
          <w:rFonts w:eastAsia="Times New Roman" w:cs="Times New Roman"/>
          <w:color w:val="000000"/>
          <w:sz w:val="24"/>
          <w:szCs w:val="24"/>
          <w:u w:val="single"/>
          <w:lang w:eastAsia="pt-BR"/>
        </w:rPr>
        <w:t xml:space="preserve"> </w:t>
      </w:r>
      <w:r w:rsidRPr="00F11194">
        <w:rPr>
          <w:rFonts w:eastAsia="Times New Roman" w:cs="Times New Roman"/>
          <w:color w:val="000000"/>
          <w:sz w:val="24"/>
          <w:szCs w:val="24"/>
          <w:u w:val="single"/>
          <w:lang w:eastAsia="pt-BR"/>
        </w:rPr>
        <w:t>à celebração do Contrato;</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elaborar minutas de aditivos e</w:t>
      </w:r>
      <w:r w:rsidR="00023AE7" w:rsidRPr="00F11194">
        <w:rPr>
          <w:rFonts w:eastAsia="Times New Roman" w:cs="Times New Roman"/>
          <w:color w:val="000000"/>
          <w:sz w:val="24"/>
          <w:szCs w:val="24"/>
          <w:u w:val="single"/>
          <w:lang w:eastAsia="pt-BR"/>
        </w:rPr>
        <w:t xml:space="preserve"> </w:t>
      </w:r>
      <w:r w:rsidRPr="00F11194">
        <w:rPr>
          <w:rFonts w:eastAsia="Times New Roman" w:cs="Times New Roman"/>
          <w:color w:val="000000"/>
          <w:sz w:val="24"/>
          <w:szCs w:val="24"/>
          <w:u w:val="single"/>
          <w:lang w:eastAsia="pt-BR"/>
        </w:rPr>
        <w:t xml:space="preserve">promover o </w:t>
      </w:r>
      <w:proofErr w:type="spellStart"/>
      <w:r w:rsidRPr="00F11194">
        <w:rPr>
          <w:rFonts w:eastAsia="Times New Roman" w:cs="Times New Roman"/>
          <w:color w:val="000000"/>
          <w:sz w:val="24"/>
          <w:szCs w:val="24"/>
          <w:u w:val="single"/>
          <w:lang w:eastAsia="pt-BR"/>
        </w:rPr>
        <w:t>apostilamento</w:t>
      </w:r>
      <w:proofErr w:type="spellEnd"/>
      <w:r w:rsidRPr="00F11194">
        <w:rPr>
          <w:rFonts w:eastAsia="Times New Roman" w:cs="Times New Roman"/>
          <w:color w:val="000000"/>
          <w:sz w:val="24"/>
          <w:szCs w:val="24"/>
          <w:u w:val="single"/>
          <w:lang w:eastAsia="pt-BR"/>
        </w:rPr>
        <w:t xml:space="preserve"> de contrato;</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providenciar a atualização da documentação necessária, bem como as assinaturas dos instrumentos contratuais, tendo em vista sua publicação no Diário Oficial da União;</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d)</w:t>
      </w:r>
      <w:r w:rsidRPr="00F11194">
        <w:rPr>
          <w:rFonts w:eastAsia="Times New Roman" w:cs="Times New Roman"/>
          <w:color w:val="000000"/>
          <w:sz w:val="24"/>
          <w:szCs w:val="24"/>
          <w:u w:val="single"/>
          <w:lang w:eastAsia="pt-BR"/>
        </w:rPr>
        <w:t xml:space="preserve"> cadastrar os fiscais responsáveis pelo acompanhamento e fiscalização dos contratos de prestação de serviços;</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e)</w:t>
      </w:r>
      <w:r w:rsidRPr="00F11194">
        <w:rPr>
          <w:rFonts w:eastAsia="Times New Roman" w:cs="Times New Roman"/>
          <w:color w:val="000000"/>
          <w:sz w:val="24"/>
          <w:szCs w:val="24"/>
          <w:u w:val="single"/>
          <w:lang w:eastAsia="pt-BR"/>
        </w:rPr>
        <w:t xml:space="preserve"> promover a instrução e o registro das penalidades aplicadas por inadimplência contratual;</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f)</w:t>
      </w:r>
      <w:r w:rsidRPr="00F11194">
        <w:rPr>
          <w:rFonts w:eastAsia="Times New Roman" w:cs="Times New Roman"/>
          <w:color w:val="000000"/>
          <w:sz w:val="24"/>
          <w:szCs w:val="24"/>
          <w:u w:val="single"/>
          <w:lang w:eastAsia="pt-BR"/>
        </w:rPr>
        <w:t xml:space="preserve"> analisar, conferir os cálculos e instruir processos de repactuação de preços, reajustes e de reequilíbrio econômico-financeiro de contratos;</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g)</w:t>
      </w:r>
      <w:r w:rsidRPr="00F11194">
        <w:rPr>
          <w:rFonts w:eastAsia="Times New Roman" w:cs="Times New Roman"/>
          <w:color w:val="000000"/>
          <w:sz w:val="24"/>
          <w:szCs w:val="24"/>
          <w:u w:val="single"/>
          <w:lang w:eastAsia="pt-BR"/>
        </w:rPr>
        <w:t xml:space="preserve"> providenciar a emissão de atestados de capacidade técn</w:t>
      </w:r>
      <w:r w:rsidR="00023AE7" w:rsidRPr="00F11194">
        <w:rPr>
          <w:rFonts w:eastAsia="Times New Roman" w:cs="Times New Roman"/>
          <w:color w:val="000000"/>
          <w:sz w:val="24"/>
          <w:szCs w:val="24"/>
          <w:u w:val="single"/>
          <w:lang w:eastAsia="pt-BR"/>
        </w:rPr>
        <w:t xml:space="preserve">ica para assinatura do Chefe do </w:t>
      </w:r>
      <w:r w:rsidRPr="00F11194">
        <w:rPr>
          <w:rFonts w:eastAsia="Times New Roman" w:cs="Times New Roman"/>
          <w:color w:val="000000"/>
          <w:sz w:val="24"/>
          <w:szCs w:val="24"/>
          <w:u w:val="single"/>
          <w:lang w:eastAsia="pt-BR"/>
        </w:rPr>
        <w:t>SELOG/SR/PF/SE;</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h)</w:t>
      </w:r>
      <w:r w:rsidRPr="00F11194">
        <w:rPr>
          <w:rFonts w:eastAsia="Times New Roman" w:cs="Times New Roman"/>
          <w:color w:val="000000"/>
          <w:sz w:val="24"/>
          <w:szCs w:val="24"/>
          <w:u w:val="single"/>
          <w:lang w:eastAsia="pt-BR"/>
        </w:rPr>
        <w:t xml:space="preserve"> acompanhar a execução das despesas decorrentes dos contratos;</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lastRenderedPageBreak/>
        <w:t>8.2.</w:t>
      </w:r>
      <w:r w:rsidRPr="00F11194">
        <w:rPr>
          <w:rFonts w:eastAsia="Times New Roman" w:cs="Times New Roman"/>
          <w:color w:val="000000"/>
          <w:sz w:val="24"/>
          <w:szCs w:val="24"/>
          <w:u w:val="single"/>
          <w:lang w:eastAsia="pt-BR"/>
        </w:rPr>
        <w:t xml:space="preserve"> As comunicações a serem estabelecidas entre o órgão e a prestadora de serviços serão</w:t>
      </w:r>
      <w:r w:rsidR="00023AE7" w:rsidRPr="00F11194">
        <w:rPr>
          <w:rFonts w:eastAsia="Times New Roman" w:cs="Times New Roman"/>
          <w:color w:val="000000"/>
          <w:sz w:val="24"/>
          <w:szCs w:val="24"/>
          <w:u w:val="single"/>
          <w:lang w:eastAsia="pt-BR"/>
        </w:rPr>
        <w:t xml:space="preserve"> </w:t>
      </w:r>
      <w:r w:rsidRPr="00F11194">
        <w:rPr>
          <w:rFonts w:eastAsia="Times New Roman" w:cs="Times New Roman"/>
          <w:color w:val="000000"/>
          <w:sz w:val="24"/>
          <w:szCs w:val="24"/>
          <w:u w:val="single"/>
          <w:lang w:eastAsia="pt-BR"/>
        </w:rPr>
        <w:t>preferencialmente:</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a)</w:t>
      </w:r>
      <w:r w:rsidRPr="00F11194">
        <w:rPr>
          <w:rFonts w:eastAsia="Times New Roman" w:cs="Times New Roman"/>
          <w:color w:val="000000"/>
          <w:sz w:val="24"/>
          <w:szCs w:val="24"/>
          <w:u w:val="single"/>
          <w:lang w:eastAsia="pt-BR"/>
        </w:rPr>
        <w:t xml:space="preserve"> Por mensagem eletrônica para endereço de correio eletrônico que for estabelecido pela fiscalização do contrato, para tratativas com a fiscalização do contrato e envio das Notas Fiscais.</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b)</w:t>
      </w:r>
      <w:r w:rsidRPr="00F11194">
        <w:rPr>
          <w:rFonts w:eastAsia="Times New Roman" w:cs="Times New Roman"/>
          <w:color w:val="000000"/>
          <w:sz w:val="24"/>
          <w:szCs w:val="24"/>
          <w:u w:val="single"/>
          <w:lang w:eastAsia="pt-BR"/>
        </w:rPr>
        <w:t xml:space="preserve"> Por mensagem eletrônica ou ofício para </w:t>
      </w:r>
      <w:hyperlink r:id="rId6" w:history="1">
        <w:r w:rsidRPr="00F11194">
          <w:rPr>
            <w:rStyle w:val="Hyperlink"/>
            <w:rFonts w:eastAsia="Times New Roman" w:cs="Times New Roman"/>
            <w:sz w:val="24"/>
            <w:szCs w:val="24"/>
            <w:lang w:eastAsia="pt-BR"/>
          </w:rPr>
          <w:t>contratos.se@dpf.gov.br</w:t>
        </w:r>
      </w:hyperlink>
      <w:r w:rsidRPr="00F11194">
        <w:rPr>
          <w:rFonts w:eastAsia="Times New Roman" w:cs="Times New Roman"/>
          <w:color w:val="000000"/>
          <w:sz w:val="24"/>
          <w:szCs w:val="24"/>
          <w:u w:val="single"/>
          <w:lang w:eastAsia="pt-BR"/>
        </w:rPr>
        <w:t xml:space="preserve"> para assuntos relacionados ao </w:t>
      </w:r>
      <w:r w:rsidRPr="00F11194">
        <w:rPr>
          <w:rFonts w:eastAsia="Times New Roman" w:cs="Times New Roman"/>
          <w:b/>
          <w:color w:val="000000"/>
          <w:sz w:val="24"/>
          <w:szCs w:val="24"/>
          <w:highlight w:val="yellow"/>
          <w:u w:val="single"/>
          <w:lang w:eastAsia="pt-BR"/>
        </w:rPr>
        <w:t>Item 8.1.</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c)</w:t>
      </w:r>
      <w:r w:rsidRPr="00F11194">
        <w:rPr>
          <w:rFonts w:eastAsia="Times New Roman" w:cs="Times New Roman"/>
          <w:color w:val="000000"/>
          <w:sz w:val="24"/>
          <w:szCs w:val="24"/>
          <w:u w:val="single"/>
          <w:lang w:eastAsia="pt-BR"/>
        </w:rPr>
        <w:t xml:space="preserve"> Por ofício/requerimento para Setor de Administração e Logística Policial - SELOG para demais assuntos.</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8.3.</w:t>
      </w:r>
      <w:r w:rsidRPr="00F11194">
        <w:rPr>
          <w:rFonts w:eastAsia="Times New Roman" w:cs="Times New Roman"/>
          <w:color w:val="000000"/>
          <w:sz w:val="24"/>
          <w:szCs w:val="24"/>
          <w:u w:val="single"/>
          <w:lang w:eastAsia="pt-BR"/>
        </w:rPr>
        <w:t xml:space="preserve"> Os faturamentos serão realizados por Nota Fiscal Eletrônica, devendo constar em seu corpo (descrição dos serviços) o valor de total de cada Item, separadamente como </w:t>
      </w:r>
      <w:r w:rsidRPr="00F11194">
        <w:rPr>
          <w:rFonts w:eastAsia="Times New Roman" w:cs="Times New Roman"/>
          <w:i/>
          <w:iCs/>
          <w:color w:val="000000"/>
          <w:sz w:val="24"/>
          <w:szCs w:val="24"/>
          <w:u w:val="single"/>
          <w:lang w:eastAsia="pt-BR"/>
        </w:rPr>
        <w:t>reembolso</w:t>
      </w:r>
      <w:r w:rsidRPr="00F11194">
        <w:rPr>
          <w:rFonts w:eastAsia="Times New Roman" w:cs="Times New Roman"/>
          <w:color w:val="000000"/>
          <w:sz w:val="24"/>
          <w:szCs w:val="24"/>
          <w:u w:val="single"/>
          <w:lang w:eastAsia="pt-BR"/>
        </w:rPr>
        <w:t>, acrescentado a descrição de Taxa de Administração - também na descrição dos serviços - ou o devido desconto no rodapé do documento fiscal, conforme o caso.</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8.4.</w:t>
      </w:r>
      <w:r w:rsidRPr="00F11194">
        <w:rPr>
          <w:rFonts w:eastAsia="Times New Roman" w:cs="Times New Roman"/>
          <w:color w:val="000000"/>
          <w:sz w:val="24"/>
          <w:szCs w:val="24"/>
          <w:u w:val="single"/>
          <w:lang w:eastAsia="pt-BR"/>
        </w:rPr>
        <w:t xml:space="preserve"> Os preços dos serviços e peças cobrados na rede credenciada, para aprovação e posterior pagamento através do sistema, serão aqueles praticados no mercado, conforme orçamentos apresentados pelo sistema e aprovado pelo Fiscal.</w:t>
      </w:r>
    </w:p>
    <w:p w:rsidR="00BE41C1" w:rsidRPr="00F11194" w:rsidRDefault="00BE41C1"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8.5.</w:t>
      </w:r>
      <w:r w:rsidRPr="00F11194">
        <w:rPr>
          <w:rFonts w:eastAsia="Times New Roman" w:cs="Times New Roman"/>
          <w:color w:val="000000"/>
          <w:sz w:val="24"/>
          <w:szCs w:val="24"/>
          <w:u w:val="single"/>
          <w:lang w:eastAsia="pt-BR"/>
        </w:rPr>
        <w:t xml:space="preserve"> A contratante efetuará o pagamento dos créditos efetivamente utilizados, acrescido do percentual ou desconto relativo ao serviço de gerenciamento da frota;</w:t>
      </w:r>
    </w:p>
    <w:p w:rsidR="00BE41C1" w:rsidRPr="007A49AA" w:rsidRDefault="00BE41C1" w:rsidP="00474343">
      <w:pPr>
        <w:spacing w:after="0" w:line="240" w:lineRule="auto"/>
        <w:ind w:right="120"/>
        <w:jc w:val="both"/>
        <w:rPr>
          <w:rFonts w:eastAsia="Times New Roman" w:cs="Times New Roman"/>
          <w:color w:val="000000"/>
          <w:sz w:val="24"/>
          <w:szCs w:val="24"/>
          <w:lang w:eastAsia="pt-BR"/>
        </w:rPr>
      </w:pPr>
    </w:p>
    <w:p w:rsidR="00D75174" w:rsidRPr="007A49AA" w:rsidRDefault="006C6BDB" w:rsidP="00474343">
      <w:pPr>
        <w:spacing w:after="0" w:line="240" w:lineRule="auto"/>
        <w:jc w:val="both"/>
        <w:rPr>
          <w:b/>
          <w:sz w:val="24"/>
          <w:szCs w:val="24"/>
        </w:rPr>
      </w:pPr>
      <w:r w:rsidRPr="007A49AA">
        <w:rPr>
          <w:b/>
          <w:sz w:val="24"/>
          <w:szCs w:val="24"/>
        </w:rPr>
        <w:t xml:space="preserve">9. </w:t>
      </w:r>
      <w:r w:rsidR="00D75174" w:rsidRPr="007A49AA">
        <w:rPr>
          <w:b/>
          <w:sz w:val="24"/>
          <w:szCs w:val="24"/>
        </w:rPr>
        <w:t>MATERIAIS A SEREM DISPONIBILIZADOS</w:t>
      </w:r>
    </w:p>
    <w:p w:rsidR="006C6BDB" w:rsidRPr="007A49AA" w:rsidRDefault="00A54CC3"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9.1.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Para a perfeita execução dos serviços, a Contratada deverá disponibilizar os equipamentos</w:t>
      </w:r>
      <w:r w:rsidR="00023AE7" w:rsidRPr="007A49AA">
        <w:rPr>
          <w:rFonts w:eastAsia="Times New Roman" w:cs="Times New Roman"/>
          <w:color w:val="000000"/>
          <w:sz w:val="24"/>
          <w:szCs w:val="24"/>
          <w:lang w:eastAsia="pt-BR"/>
        </w:rPr>
        <w:t>, ferramentas e software</w:t>
      </w:r>
      <w:r w:rsidR="00D75174" w:rsidRPr="007A49AA">
        <w:rPr>
          <w:rFonts w:eastAsia="Times New Roman" w:cs="Times New Roman"/>
          <w:color w:val="000000"/>
          <w:sz w:val="24"/>
          <w:szCs w:val="24"/>
          <w:lang w:eastAsia="pt-BR"/>
        </w:rPr>
        <w:t xml:space="preserve"> </w:t>
      </w:r>
      <w:r w:rsidR="00023AE7" w:rsidRPr="007A49AA">
        <w:rPr>
          <w:rFonts w:eastAsia="Times New Roman" w:cs="Times New Roman"/>
          <w:color w:val="000000"/>
          <w:sz w:val="24"/>
          <w:szCs w:val="24"/>
          <w:lang w:eastAsia="pt-BR"/>
        </w:rPr>
        <w:t>necessários</w:t>
      </w:r>
      <w:r w:rsidR="00D75174" w:rsidRPr="007A49AA">
        <w:rPr>
          <w:rFonts w:eastAsia="Times New Roman" w:cs="Times New Roman"/>
          <w:color w:val="000000"/>
          <w:sz w:val="24"/>
          <w:szCs w:val="24"/>
          <w:lang w:eastAsia="pt-BR"/>
        </w:rPr>
        <w:t>.</w:t>
      </w:r>
    </w:p>
    <w:p w:rsidR="00D75174" w:rsidRPr="007A49AA" w:rsidRDefault="00D75174" w:rsidP="00474343">
      <w:pPr>
        <w:spacing w:after="0" w:line="240" w:lineRule="auto"/>
        <w:ind w:right="120"/>
        <w:jc w:val="both"/>
        <w:rPr>
          <w:rFonts w:eastAsia="Times New Roman" w:cs="Times New Roman"/>
          <w:color w:val="000000"/>
          <w:sz w:val="24"/>
          <w:szCs w:val="24"/>
          <w:lang w:eastAsia="pt-BR"/>
        </w:rPr>
      </w:pPr>
    </w:p>
    <w:p w:rsidR="00D75174" w:rsidRPr="007A49AA" w:rsidRDefault="006C6BDB" w:rsidP="00474343">
      <w:pPr>
        <w:spacing w:after="0" w:line="240" w:lineRule="auto"/>
        <w:jc w:val="both"/>
        <w:rPr>
          <w:b/>
          <w:sz w:val="24"/>
          <w:szCs w:val="24"/>
        </w:rPr>
      </w:pPr>
      <w:r w:rsidRPr="007A49AA">
        <w:rPr>
          <w:b/>
          <w:sz w:val="24"/>
          <w:szCs w:val="24"/>
        </w:rPr>
        <w:t xml:space="preserve">10. </w:t>
      </w:r>
      <w:r w:rsidR="00D75174" w:rsidRPr="007A49AA">
        <w:rPr>
          <w:b/>
          <w:sz w:val="24"/>
          <w:szCs w:val="24"/>
        </w:rPr>
        <w:t>INFORMAÇÕES RELEVANTES PARA O DIMENSIONAMENTO DA PROPOSTA</w:t>
      </w:r>
    </w:p>
    <w:p w:rsidR="00D75174" w:rsidRPr="007A49AA" w:rsidRDefault="00A54CC3"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10.1.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A licitante vencedora será aquela que apresentar o menor</w:t>
      </w:r>
      <w:r w:rsidR="00023AE7"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valor</w:t>
      </w:r>
      <w:r w:rsidR="00023AE7" w:rsidRPr="007A49AA">
        <w:rPr>
          <w:rFonts w:eastAsia="Times New Roman" w:cs="Times New Roman"/>
          <w:color w:val="000000"/>
          <w:sz w:val="24"/>
          <w:szCs w:val="24"/>
          <w:lang w:eastAsia="pt-BR"/>
        </w:rPr>
        <w:t xml:space="preserve"> </w:t>
      </w:r>
      <w:r w:rsidR="00533F30">
        <w:rPr>
          <w:rFonts w:eastAsia="Times New Roman" w:cs="Times New Roman"/>
          <w:color w:val="000000"/>
          <w:sz w:val="24"/>
          <w:szCs w:val="24"/>
          <w:lang w:eastAsia="pt-BR"/>
        </w:rPr>
        <w:t>global</w:t>
      </w:r>
      <w:r w:rsidR="00D75174" w:rsidRPr="007A49AA">
        <w:rPr>
          <w:rFonts w:eastAsia="Times New Roman" w:cs="Times New Roman"/>
          <w:color w:val="000000"/>
          <w:sz w:val="24"/>
          <w:szCs w:val="24"/>
          <w:lang w:eastAsia="pt-BR"/>
        </w:rPr>
        <w:t>, referente ao período de 12</w:t>
      </w:r>
      <w:r w:rsidR="008D629D"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meses.</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Na proposta de preço deverão estar inclusos todos os custos necessários ao pagamento de despesas com salários, encargos sociais, fiscais e comerciais, impostos, taxas, seguros e demais encargos relativos aos serviços e deduzidos os abatimentos eventualmente concedidos.</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10.3.</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percentual máximo</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admitido na cobrança do serviço de monitoramento de frota e intermediação</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(taxa de administração), para este certame,</w:t>
      </w:r>
      <w:r w:rsidR="00C91D87" w:rsidRPr="00F11194">
        <w:rPr>
          <w:rFonts w:eastAsia="Times New Roman" w:cs="Times New Roman"/>
          <w:color w:val="000000"/>
          <w:sz w:val="24"/>
          <w:szCs w:val="24"/>
          <w:u w:val="single"/>
          <w:lang w:eastAsia="pt-BR"/>
        </w:rPr>
        <w:t xml:space="preserve"> </w:t>
      </w:r>
      <w:r w:rsidR="00D75174" w:rsidRPr="00F11194">
        <w:rPr>
          <w:rFonts w:eastAsia="Times New Roman" w:cs="Times New Roman"/>
          <w:b/>
          <w:bCs/>
          <w:color w:val="FF0000"/>
          <w:sz w:val="24"/>
          <w:szCs w:val="24"/>
          <w:u w:val="single"/>
          <w:lang w:eastAsia="pt-BR"/>
        </w:rPr>
        <w:t xml:space="preserve">será de </w:t>
      </w:r>
      <w:proofErr w:type="gramStart"/>
      <w:r w:rsidR="00F11194" w:rsidRPr="00F11194">
        <w:rPr>
          <w:rFonts w:eastAsia="Times New Roman" w:cs="Times New Roman"/>
          <w:b/>
          <w:bCs/>
          <w:color w:val="FF0000"/>
          <w:sz w:val="24"/>
          <w:szCs w:val="24"/>
          <w:u w:val="single"/>
          <w:lang w:eastAsia="pt-BR"/>
        </w:rPr>
        <w:t>0,</w:t>
      </w:r>
      <w:proofErr w:type="gramEnd"/>
      <w:r w:rsidR="00F11194" w:rsidRPr="00F11194">
        <w:rPr>
          <w:rFonts w:eastAsia="Times New Roman" w:cs="Times New Roman"/>
          <w:b/>
          <w:bCs/>
          <w:color w:val="FF0000"/>
          <w:sz w:val="24"/>
          <w:szCs w:val="24"/>
          <w:u w:val="single"/>
          <w:lang w:eastAsia="pt-BR"/>
        </w:rPr>
        <w:t xml:space="preserve">1629% para o </w:t>
      </w:r>
      <w:r w:rsidR="00762ABD">
        <w:rPr>
          <w:rFonts w:eastAsia="Times New Roman" w:cs="Times New Roman"/>
          <w:b/>
          <w:bCs/>
          <w:color w:val="FF0000"/>
          <w:sz w:val="24"/>
          <w:szCs w:val="24"/>
          <w:u w:val="single"/>
          <w:lang w:eastAsia="pt-BR"/>
        </w:rPr>
        <w:t>item 03</w:t>
      </w:r>
      <w:r w:rsidR="00F11194" w:rsidRPr="00F11194">
        <w:rPr>
          <w:rFonts w:eastAsia="Times New Roman" w:cs="Times New Roman"/>
          <w:b/>
          <w:bCs/>
          <w:color w:val="FF0000"/>
          <w:sz w:val="24"/>
          <w:szCs w:val="24"/>
          <w:u w:val="single"/>
          <w:lang w:eastAsia="pt-BR"/>
        </w:rPr>
        <w:t xml:space="preserve"> e 0,0078</w:t>
      </w:r>
      <w:r w:rsidR="00D75174" w:rsidRPr="00F11194">
        <w:rPr>
          <w:rFonts w:eastAsia="Times New Roman" w:cs="Times New Roman"/>
          <w:b/>
          <w:bCs/>
          <w:color w:val="FF0000"/>
          <w:sz w:val="24"/>
          <w:szCs w:val="24"/>
          <w:u w:val="single"/>
          <w:lang w:eastAsia="pt-BR"/>
        </w:rPr>
        <w:t xml:space="preserve"> %</w:t>
      </w:r>
      <w:r w:rsidR="00F11194" w:rsidRPr="00F11194">
        <w:rPr>
          <w:rFonts w:eastAsia="Times New Roman" w:cs="Times New Roman"/>
          <w:b/>
          <w:bCs/>
          <w:color w:val="FF0000"/>
          <w:sz w:val="24"/>
          <w:szCs w:val="24"/>
          <w:u w:val="single"/>
          <w:lang w:eastAsia="pt-BR"/>
        </w:rPr>
        <w:t xml:space="preserve"> para o </w:t>
      </w:r>
      <w:r w:rsidR="00762ABD">
        <w:rPr>
          <w:rFonts w:eastAsia="Times New Roman" w:cs="Times New Roman"/>
          <w:b/>
          <w:bCs/>
          <w:color w:val="FF0000"/>
          <w:sz w:val="24"/>
          <w:szCs w:val="24"/>
          <w:u w:val="single"/>
          <w:lang w:eastAsia="pt-BR"/>
        </w:rPr>
        <w:t>item 06</w:t>
      </w:r>
      <w:r w:rsidR="00D75174" w:rsidRPr="00F11194">
        <w:rPr>
          <w:rFonts w:eastAsia="Times New Roman" w:cs="Times New Roman"/>
          <w:color w:val="FF0000"/>
          <w:sz w:val="24"/>
          <w:szCs w:val="24"/>
          <w:u w:val="single"/>
          <w:lang w:eastAsia="pt-BR"/>
        </w:rPr>
        <w:t>.</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10.4.</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Percentual a ser cobrado nas Faturas/Notas Fiscais, será calculado pelo Valor Global do Lance divido pelo Valor Estimado (itens serviços + peças), sem taxa de administração. </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10.5.</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Será admitida a taxa de administração negativa/menor que zero (equivalente ao desconto sobre o valor consumido). O percentual negativo refletirá sobre o faturamento, representando o desconto sobre o reembolso (itens serviços + peças).</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10.6.</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Deverá ser lançado, como exemplo para o item </w:t>
      </w:r>
      <w:proofErr w:type="gramStart"/>
      <w:r w:rsidR="00D75174" w:rsidRPr="00F11194">
        <w:rPr>
          <w:rFonts w:eastAsia="Times New Roman" w:cs="Times New Roman"/>
          <w:color w:val="000000"/>
          <w:sz w:val="24"/>
          <w:szCs w:val="24"/>
          <w:u w:val="single"/>
          <w:lang w:eastAsia="pt-BR"/>
        </w:rPr>
        <w:t>3</w:t>
      </w:r>
      <w:proofErr w:type="gramEnd"/>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 valor correspondente ao produto do somatório dos itens 1 e</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2</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com o percentual de administração proposto.</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10.7.</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Para lançamento dos itens 1, 2, 4 e </w:t>
      </w:r>
      <w:proofErr w:type="gramStart"/>
      <w:r w:rsidR="00D75174" w:rsidRPr="00F11194">
        <w:rPr>
          <w:rFonts w:eastAsia="Times New Roman" w:cs="Times New Roman"/>
          <w:color w:val="000000"/>
          <w:sz w:val="24"/>
          <w:szCs w:val="24"/>
          <w:u w:val="single"/>
          <w:lang w:eastAsia="pt-BR"/>
        </w:rPr>
        <w:t>5</w:t>
      </w:r>
      <w:proofErr w:type="gramEnd"/>
      <w:r w:rsidR="00D75174" w:rsidRPr="00F11194">
        <w:rPr>
          <w:rFonts w:eastAsia="Times New Roman" w:cs="Times New Roman"/>
          <w:color w:val="000000"/>
          <w:sz w:val="24"/>
          <w:szCs w:val="24"/>
          <w:u w:val="single"/>
          <w:lang w:eastAsia="pt-BR"/>
        </w:rPr>
        <w:t>, nos casos em que a taxa de administração seja negativa, poderão ser dados descontos distintos para cada item, haja vista a renegociação prevista.</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10.8.</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 xml:space="preserve">Os itens 1, 2, 4 e </w:t>
      </w:r>
      <w:proofErr w:type="gramStart"/>
      <w:r w:rsidR="00D75174" w:rsidRPr="00F11194">
        <w:rPr>
          <w:rFonts w:eastAsia="Times New Roman" w:cs="Times New Roman"/>
          <w:color w:val="000000"/>
          <w:sz w:val="24"/>
          <w:szCs w:val="24"/>
          <w:u w:val="single"/>
          <w:lang w:eastAsia="pt-BR"/>
        </w:rPr>
        <w:t>5</w:t>
      </w:r>
      <w:proofErr w:type="gramEnd"/>
      <w:r w:rsidRPr="00F11194">
        <w:rPr>
          <w:rFonts w:eastAsia="Times New Roman" w:cs="Times New Roman"/>
          <w:color w:val="000000"/>
          <w:sz w:val="24"/>
          <w:szCs w:val="24"/>
          <w:u w:val="single"/>
          <w:lang w:eastAsia="pt-BR"/>
        </w:rPr>
        <w:t xml:space="preserve"> </w:t>
      </w:r>
      <w:r w:rsidR="00D75174" w:rsidRPr="00F11194">
        <w:rPr>
          <w:rFonts w:eastAsia="Times New Roman" w:cs="Times New Roman"/>
          <w:b/>
          <w:bCs/>
          <w:color w:val="000000"/>
          <w:sz w:val="24"/>
          <w:szCs w:val="24"/>
          <w:highlight w:val="green"/>
          <w:u w:val="single"/>
          <w:lang w:eastAsia="pt-BR"/>
        </w:rPr>
        <w:t>não</w:t>
      </w:r>
      <w:r w:rsidRPr="00F11194">
        <w:rPr>
          <w:rFonts w:eastAsia="Times New Roman" w:cs="Times New Roman"/>
          <w:b/>
          <w:bCs/>
          <w:color w:val="000000"/>
          <w:sz w:val="24"/>
          <w:szCs w:val="24"/>
          <w:highlight w:val="green"/>
          <w:u w:val="single"/>
          <w:lang w:eastAsia="pt-BR"/>
        </w:rPr>
        <w:t xml:space="preserve"> </w:t>
      </w:r>
      <w:r w:rsidR="00D75174" w:rsidRPr="00EA6F53">
        <w:rPr>
          <w:rFonts w:eastAsia="Times New Roman" w:cs="Times New Roman"/>
          <w:b/>
          <w:color w:val="000000"/>
          <w:sz w:val="24"/>
          <w:szCs w:val="24"/>
          <w:highlight w:val="green"/>
          <w:u w:val="single"/>
          <w:lang w:eastAsia="pt-BR"/>
        </w:rPr>
        <w:t>serão objetos de disputa</w:t>
      </w:r>
      <w:r w:rsidR="00D75174" w:rsidRPr="00F11194">
        <w:rPr>
          <w:rFonts w:eastAsia="Times New Roman" w:cs="Times New Roman"/>
          <w:color w:val="000000"/>
          <w:sz w:val="24"/>
          <w:szCs w:val="24"/>
          <w:u w:val="single"/>
          <w:lang w:eastAsia="pt-BR"/>
        </w:rPr>
        <w:t xml:space="preserve"> (por</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desconto ou valor) e, caso sejam alterados, a proposta vencedora deverá, após</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os lances, ser</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i/>
          <w:iCs/>
          <w:color w:val="000000"/>
          <w:sz w:val="24"/>
          <w:szCs w:val="24"/>
          <w:u w:val="single"/>
          <w:lang w:eastAsia="pt-BR"/>
        </w:rPr>
        <w:t>negociada</w:t>
      </w:r>
      <w:r w:rsidR="00D75174" w:rsidRPr="00F11194">
        <w:rPr>
          <w:rFonts w:eastAsia="Times New Roman" w:cs="Times New Roman"/>
          <w:color w:val="000000"/>
          <w:sz w:val="24"/>
          <w:szCs w:val="24"/>
          <w:u w:val="single"/>
          <w:lang w:eastAsia="pt-BR"/>
        </w:rPr>
        <w:t>, mantendo-se o valor global da licitante.</w:t>
      </w:r>
    </w:p>
    <w:p w:rsidR="00D75174" w:rsidRPr="00F11194" w:rsidRDefault="008D629D" w:rsidP="00474343">
      <w:pPr>
        <w:spacing w:after="0" w:line="240" w:lineRule="auto"/>
        <w:ind w:right="120"/>
        <w:jc w:val="both"/>
        <w:rPr>
          <w:rFonts w:eastAsia="Times New Roman" w:cs="Times New Roman"/>
          <w:color w:val="000000"/>
          <w:sz w:val="24"/>
          <w:szCs w:val="24"/>
          <w:u w:val="single"/>
          <w:lang w:eastAsia="pt-BR"/>
        </w:rPr>
      </w:pPr>
      <w:r w:rsidRPr="00F11194">
        <w:rPr>
          <w:rFonts w:eastAsia="Times New Roman" w:cs="Times New Roman"/>
          <w:b/>
          <w:color w:val="000000"/>
          <w:sz w:val="24"/>
          <w:szCs w:val="24"/>
          <w:u w:val="single"/>
          <w:lang w:eastAsia="pt-BR"/>
        </w:rPr>
        <w:t>10.9.</w:t>
      </w:r>
      <w:r w:rsidRPr="00F11194">
        <w:rPr>
          <w:rFonts w:eastAsia="Times New Roman" w:cs="Times New Roman"/>
          <w:color w:val="000000"/>
          <w:sz w:val="24"/>
          <w:szCs w:val="24"/>
          <w:u w:val="single"/>
          <w:lang w:eastAsia="pt-BR"/>
        </w:rPr>
        <w:t xml:space="preserve"> </w:t>
      </w:r>
      <w:r w:rsidR="00D75174" w:rsidRPr="00F11194">
        <w:rPr>
          <w:rFonts w:eastAsia="Times New Roman" w:cs="Times New Roman"/>
          <w:color w:val="000000"/>
          <w:sz w:val="24"/>
          <w:szCs w:val="24"/>
          <w:u w:val="single"/>
          <w:lang w:eastAsia="pt-BR"/>
        </w:rPr>
        <w:t>Durante todo o período contratual, o percentual cobrado a título de gerenciamento da frota, cotado na proposta da licitante vencedora, incidirá sobre os valores correspondentes ao reembolso dos serviços prestados e aprovados constantes no sistema.</w:t>
      </w:r>
    </w:p>
    <w:p w:rsidR="00D75174" w:rsidRPr="007A49AA" w:rsidRDefault="00D75174" w:rsidP="00474343">
      <w:pPr>
        <w:spacing w:after="0" w:line="240" w:lineRule="auto"/>
        <w:ind w:right="120"/>
        <w:jc w:val="both"/>
        <w:rPr>
          <w:rFonts w:eastAsia="Times New Roman" w:cs="Times New Roman"/>
          <w:color w:val="000000"/>
          <w:sz w:val="24"/>
          <w:szCs w:val="24"/>
          <w:lang w:eastAsia="pt-BR"/>
        </w:rPr>
      </w:pPr>
    </w:p>
    <w:p w:rsidR="00D75174" w:rsidRPr="007A49AA" w:rsidRDefault="008D629D" w:rsidP="00474343">
      <w:pPr>
        <w:spacing w:after="0" w:line="240" w:lineRule="auto"/>
        <w:jc w:val="both"/>
        <w:rPr>
          <w:b/>
          <w:sz w:val="24"/>
          <w:szCs w:val="24"/>
        </w:rPr>
      </w:pPr>
      <w:r w:rsidRPr="007A49AA">
        <w:rPr>
          <w:b/>
          <w:sz w:val="24"/>
          <w:szCs w:val="24"/>
        </w:rPr>
        <w:t xml:space="preserve">11. </w:t>
      </w:r>
      <w:r w:rsidR="00D75174" w:rsidRPr="007A49AA">
        <w:rPr>
          <w:b/>
          <w:sz w:val="24"/>
          <w:szCs w:val="24"/>
        </w:rPr>
        <w:t>OBRIGAÇÕES DA CONTRATANTE</w:t>
      </w:r>
    </w:p>
    <w:p w:rsidR="005F691A" w:rsidRPr="007A49AA" w:rsidRDefault="005F691A" w:rsidP="00474343">
      <w:pPr>
        <w:spacing w:after="0" w:line="240" w:lineRule="auto"/>
        <w:jc w:val="both"/>
        <w:rPr>
          <w:rFonts w:cs="Arial"/>
          <w:color w:val="000000"/>
          <w:sz w:val="24"/>
          <w:szCs w:val="24"/>
        </w:rPr>
      </w:pPr>
      <w:r w:rsidRPr="007A49AA">
        <w:rPr>
          <w:b/>
          <w:sz w:val="24"/>
          <w:szCs w:val="24"/>
        </w:rPr>
        <w:lastRenderedPageBreak/>
        <w:t xml:space="preserve">11.1. </w:t>
      </w:r>
      <w:r w:rsidRPr="007A49AA">
        <w:rPr>
          <w:rFonts w:cs="Arial"/>
          <w:color w:val="000000"/>
          <w:sz w:val="24"/>
          <w:szCs w:val="24"/>
        </w:rPr>
        <w:t>Exigir o cumprimento de todas as obrigações assumidas pela Contratada, de acordo com as cláusulas contratuais e os termos de sua proposta;</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11.2. </w:t>
      </w:r>
      <w:r w:rsidRPr="007A49AA">
        <w:rPr>
          <w:rFonts w:cs="Arial"/>
          <w:color w:val="000000"/>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11.3. </w:t>
      </w:r>
      <w:r w:rsidRPr="007A49AA">
        <w:rPr>
          <w:rFonts w:cs="Arial"/>
          <w:color w:val="000000"/>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11.4. </w:t>
      </w:r>
      <w:r w:rsidRPr="007A49AA">
        <w:rPr>
          <w:rFonts w:cs="Arial"/>
          <w:color w:val="000000"/>
          <w:sz w:val="24"/>
          <w:szCs w:val="24"/>
        </w:rPr>
        <w:t>Pagar à Contratada o valor resultante da prestação do serviço, no prazo e condições estabelecidas neste Termo de Referência;</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11.5. </w:t>
      </w:r>
      <w:r w:rsidRPr="007A49AA">
        <w:rPr>
          <w:rFonts w:cs="Arial"/>
          <w:color w:val="000000"/>
          <w:sz w:val="24"/>
          <w:szCs w:val="24"/>
        </w:rPr>
        <w:t xml:space="preserve">Efetuar as retenções tributárias devidas sobre o valor da Nota Fiscal/Fatura da contratada, no que couber, em conformidade com o item </w:t>
      </w:r>
      <w:proofErr w:type="gramStart"/>
      <w:r w:rsidRPr="007A49AA">
        <w:rPr>
          <w:rFonts w:cs="Arial"/>
          <w:color w:val="000000"/>
          <w:sz w:val="24"/>
          <w:szCs w:val="24"/>
        </w:rPr>
        <w:t>6</w:t>
      </w:r>
      <w:proofErr w:type="gramEnd"/>
      <w:r w:rsidRPr="007A49AA">
        <w:rPr>
          <w:rFonts w:cs="Arial"/>
          <w:color w:val="000000"/>
          <w:sz w:val="24"/>
          <w:szCs w:val="24"/>
        </w:rPr>
        <w:t xml:space="preserve"> do Anexo XI da IN SEGES/MP n. 5/2017.</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11.6. </w:t>
      </w:r>
      <w:r w:rsidRPr="007A49AA">
        <w:rPr>
          <w:rFonts w:cs="Arial"/>
          <w:color w:val="000000"/>
          <w:sz w:val="24"/>
          <w:szCs w:val="24"/>
        </w:rPr>
        <w:t>Não praticar atos de ingerência na administração da Contratada, tais como:</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11.6.1. </w:t>
      </w:r>
      <w:proofErr w:type="gramStart"/>
      <w:r w:rsidRPr="007A49AA">
        <w:rPr>
          <w:rFonts w:cs="Arial"/>
          <w:color w:val="000000"/>
          <w:sz w:val="24"/>
          <w:szCs w:val="24"/>
        </w:rPr>
        <w:t>exercer</w:t>
      </w:r>
      <w:proofErr w:type="gramEnd"/>
      <w:r w:rsidRPr="007A49AA">
        <w:rPr>
          <w:rFonts w:cs="Arial"/>
          <w:color w:val="000000"/>
          <w:sz w:val="24"/>
          <w:szCs w:val="24"/>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rsidR="005F691A" w:rsidRPr="007A49AA" w:rsidRDefault="005F691A" w:rsidP="00474343">
      <w:pPr>
        <w:spacing w:after="0" w:line="240" w:lineRule="auto"/>
        <w:jc w:val="both"/>
        <w:rPr>
          <w:rFonts w:cs="Arial"/>
          <w:sz w:val="24"/>
          <w:szCs w:val="24"/>
        </w:rPr>
      </w:pPr>
      <w:r w:rsidRPr="007A49AA">
        <w:rPr>
          <w:b/>
          <w:sz w:val="24"/>
          <w:szCs w:val="24"/>
        </w:rPr>
        <w:t xml:space="preserve">11.6.2. </w:t>
      </w:r>
      <w:proofErr w:type="gramStart"/>
      <w:r w:rsidRPr="007A49AA">
        <w:rPr>
          <w:rFonts w:cs="Arial"/>
          <w:sz w:val="24"/>
          <w:szCs w:val="24"/>
        </w:rPr>
        <w:t>direcionar</w:t>
      </w:r>
      <w:proofErr w:type="gramEnd"/>
      <w:r w:rsidRPr="007A49AA">
        <w:rPr>
          <w:rFonts w:cs="Arial"/>
          <w:sz w:val="24"/>
          <w:szCs w:val="24"/>
        </w:rPr>
        <w:t xml:space="preserve"> a contratação de pessoas para trabalhar nas empresas Contratadas;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11.6.3. </w:t>
      </w:r>
      <w:proofErr w:type="gramStart"/>
      <w:r w:rsidRPr="007A49AA">
        <w:rPr>
          <w:rFonts w:cs="Arial"/>
          <w:color w:val="000000"/>
          <w:sz w:val="24"/>
          <w:szCs w:val="24"/>
        </w:rPr>
        <w:t>considerar</w:t>
      </w:r>
      <w:proofErr w:type="gramEnd"/>
      <w:r w:rsidRPr="007A49AA">
        <w:rPr>
          <w:rFonts w:cs="Arial"/>
          <w:color w:val="000000"/>
          <w:sz w:val="24"/>
          <w:szCs w:val="24"/>
        </w:rPr>
        <w:t xml:space="preserve"> os trabalhadores da Contratada como colaboradores eventuais do próprio órgão ou entidade responsável pela contratação, especialmente para efeito de concessão de diárias e passagens.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11.7. </w:t>
      </w:r>
      <w:r w:rsidRPr="007A49AA">
        <w:rPr>
          <w:sz w:val="24"/>
          <w:szCs w:val="24"/>
        </w:rPr>
        <w:t xml:space="preserve">Fornecer por escrito as informações necessárias para o desenvolvimento dos serviços objeto </w:t>
      </w:r>
      <w:r w:rsidRPr="007A49AA">
        <w:rPr>
          <w:rFonts w:cs="Arial"/>
          <w:color w:val="000000"/>
          <w:sz w:val="24"/>
          <w:szCs w:val="24"/>
        </w:rPr>
        <w:t>do contrato;</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11.8. </w:t>
      </w:r>
      <w:r w:rsidRPr="007A49AA">
        <w:rPr>
          <w:rFonts w:cs="Arial"/>
          <w:color w:val="000000"/>
          <w:sz w:val="24"/>
          <w:szCs w:val="24"/>
        </w:rPr>
        <w:t>Realizar avaliações periódicas da qualidade dos serviços, após seu recebimento;</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11.9. </w:t>
      </w:r>
      <w:r w:rsidRPr="007A49AA">
        <w:rPr>
          <w:rFonts w:cs="Arial"/>
          <w:color w:val="000000"/>
          <w:sz w:val="24"/>
          <w:szCs w:val="24"/>
        </w:rPr>
        <w:t xml:space="preserve">Cientificar o órgão de representação judicial da Advocacia-Geral da União para adoção das medidas cabíveis quando do descumprimento das obrigações pela Contratada; </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11.10. </w:t>
      </w:r>
      <w:r w:rsidRPr="007A49AA">
        <w:rPr>
          <w:rFonts w:cs="Arial"/>
          <w:color w:val="000000"/>
          <w:sz w:val="24"/>
          <w:szCs w:val="24"/>
        </w:rPr>
        <w:t xml:space="preserve">Arquivar, entre outros documentos, projetos, "as </w:t>
      </w:r>
      <w:proofErr w:type="spellStart"/>
      <w:r w:rsidRPr="007A49AA">
        <w:rPr>
          <w:rFonts w:cs="Arial"/>
          <w:color w:val="000000"/>
          <w:sz w:val="24"/>
          <w:szCs w:val="24"/>
        </w:rPr>
        <w:t>built</w:t>
      </w:r>
      <w:proofErr w:type="spellEnd"/>
      <w:r w:rsidRPr="007A49AA">
        <w:rPr>
          <w:rFonts w:cs="Arial"/>
          <w:color w:val="000000"/>
          <w:sz w:val="24"/>
          <w:szCs w:val="24"/>
        </w:rPr>
        <w:t>", especificações técnicas, orçamentos, termos de recebimento, contratos e aditamentos, relatórios de inspeções técnicas após o recebimento do serviço e notificações expedidas;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11.11. </w:t>
      </w:r>
      <w:r w:rsidRPr="007A49AA">
        <w:rPr>
          <w:rFonts w:cs="Arial"/>
          <w:color w:val="000000"/>
          <w:sz w:val="24"/>
          <w:szCs w:val="24"/>
        </w:rPr>
        <w:t>Fiscalizar o cumprimento dos requisitos legais, quando a contratada houver se beneficiado da preferência estabelecida pelo art. 3º, § 5º, da Lei nº 8.666, de 1993.</w:t>
      </w:r>
    </w:p>
    <w:p w:rsidR="005F691A" w:rsidRPr="007A49AA" w:rsidRDefault="005F691A" w:rsidP="00474343">
      <w:pPr>
        <w:spacing w:after="0" w:line="240" w:lineRule="auto"/>
        <w:ind w:right="120"/>
        <w:jc w:val="both"/>
        <w:rPr>
          <w:rFonts w:eastAsia="Times New Roman" w:cs="Times New Roman"/>
          <w:color w:val="000000"/>
          <w:sz w:val="24"/>
          <w:szCs w:val="24"/>
          <w:lang w:eastAsia="pt-BR"/>
        </w:rPr>
      </w:pPr>
    </w:p>
    <w:p w:rsidR="00D75174" w:rsidRPr="007A49AA" w:rsidRDefault="005F691A" w:rsidP="00474343">
      <w:pPr>
        <w:spacing w:after="0" w:line="240" w:lineRule="auto"/>
        <w:jc w:val="both"/>
        <w:rPr>
          <w:b/>
          <w:sz w:val="24"/>
          <w:szCs w:val="24"/>
        </w:rPr>
      </w:pPr>
      <w:r w:rsidRPr="007A49AA">
        <w:rPr>
          <w:b/>
          <w:sz w:val="24"/>
          <w:szCs w:val="24"/>
        </w:rPr>
        <w:t xml:space="preserve">12. </w:t>
      </w:r>
      <w:r w:rsidR="00D75174" w:rsidRPr="007A49AA">
        <w:rPr>
          <w:b/>
          <w:sz w:val="24"/>
          <w:szCs w:val="24"/>
        </w:rPr>
        <w:t>OBRIGAÇÕES DA CONTRATADA</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12.1. </w:t>
      </w:r>
      <w:r w:rsidRPr="007A49AA">
        <w:rPr>
          <w:rFonts w:cs="Arial"/>
          <w:color w:val="000000"/>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12.2. </w:t>
      </w:r>
      <w:r w:rsidRPr="007A49AA">
        <w:rPr>
          <w:rFonts w:cs="Arial"/>
          <w:color w:val="000000"/>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12.3. </w:t>
      </w:r>
      <w:r w:rsidRPr="007A49AA">
        <w:rPr>
          <w:rFonts w:cs="Arial"/>
          <w:color w:val="000000"/>
          <w:sz w:val="24"/>
          <w:szCs w:val="24"/>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7A49AA">
        <w:rPr>
          <w:rFonts w:cs="Arial"/>
          <w:color w:val="000000"/>
          <w:sz w:val="24"/>
          <w:szCs w:val="24"/>
        </w:rPr>
        <w:t>caso exigida</w:t>
      </w:r>
      <w:proofErr w:type="gramEnd"/>
      <w:r w:rsidRPr="007A49AA">
        <w:rPr>
          <w:rFonts w:cs="Arial"/>
          <w:color w:val="000000"/>
          <w:sz w:val="24"/>
          <w:szCs w:val="24"/>
        </w:rPr>
        <w:t xml:space="preserve"> no edital, ou dos pagamentos devidos à Contratada, o valor correspondente aos danos sofridos;</w:t>
      </w:r>
    </w:p>
    <w:p w:rsidR="005F691A" w:rsidRPr="007A49AA" w:rsidRDefault="005F691A" w:rsidP="00474343">
      <w:pPr>
        <w:spacing w:after="0" w:line="240" w:lineRule="auto"/>
        <w:jc w:val="both"/>
        <w:rPr>
          <w:rFonts w:cs="Arial"/>
          <w:color w:val="000000"/>
          <w:sz w:val="24"/>
          <w:szCs w:val="24"/>
        </w:rPr>
      </w:pPr>
      <w:r w:rsidRPr="007A49AA">
        <w:rPr>
          <w:b/>
          <w:sz w:val="24"/>
          <w:szCs w:val="24"/>
        </w:rPr>
        <w:t xml:space="preserve">12.4. </w:t>
      </w:r>
      <w:r w:rsidRPr="007A49AA">
        <w:rPr>
          <w:rFonts w:cs="Arial"/>
          <w:color w:val="000000"/>
          <w:sz w:val="24"/>
          <w:szCs w:val="24"/>
        </w:rPr>
        <w:t>Utilizar empregados habilitados e com conhecimentos básicos dos serviços a serem executados, em conformidade com as normas e determinações em vigor;</w:t>
      </w:r>
    </w:p>
    <w:p w:rsidR="005F691A" w:rsidRPr="007A49AA" w:rsidRDefault="005F691A" w:rsidP="00474343">
      <w:pPr>
        <w:spacing w:after="0" w:line="240" w:lineRule="auto"/>
        <w:jc w:val="both"/>
        <w:rPr>
          <w:rFonts w:cs="Arial"/>
          <w:color w:val="000000"/>
          <w:sz w:val="24"/>
          <w:szCs w:val="24"/>
        </w:rPr>
      </w:pPr>
      <w:r w:rsidRPr="007A49AA">
        <w:rPr>
          <w:b/>
          <w:sz w:val="24"/>
          <w:szCs w:val="24"/>
        </w:rPr>
        <w:lastRenderedPageBreak/>
        <w:t xml:space="preserve">12.5. </w:t>
      </w:r>
      <w:r w:rsidRPr="007A49AA">
        <w:rPr>
          <w:rFonts w:cs="Arial"/>
          <w:color w:val="000000"/>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F691A" w:rsidRPr="007A49AA" w:rsidRDefault="00B63DA4" w:rsidP="00474343">
      <w:pPr>
        <w:spacing w:after="0" w:line="240" w:lineRule="auto"/>
        <w:jc w:val="both"/>
        <w:rPr>
          <w:rFonts w:cs="Arial"/>
          <w:sz w:val="24"/>
          <w:szCs w:val="24"/>
        </w:rPr>
      </w:pPr>
      <w:r w:rsidRPr="007A49AA">
        <w:rPr>
          <w:b/>
          <w:sz w:val="24"/>
          <w:szCs w:val="24"/>
        </w:rPr>
        <w:t xml:space="preserve">12.6. </w:t>
      </w:r>
      <w:r w:rsidR="005F691A" w:rsidRPr="007A49AA">
        <w:rPr>
          <w:rFonts w:cs="Arial"/>
          <w:color w:val="000000"/>
          <w:sz w:val="24"/>
          <w:szCs w:val="24"/>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005F691A" w:rsidRPr="007A49AA">
        <w:rPr>
          <w:rFonts w:cs="Arial"/>
          <w:sz w:val="24"/>
          <w:szCs w:val="24"/>
        </w:rPr>
        <w:t>perante a Fazenda Municipal ou Distrital do domicílio ou sede do contratado; 4) Certidão de Regularidade do FGTS – CRF; e 5) Certidão Negativa de Débitos Trabalhistas – CNDT, conforme alínea "c" do item 10.2 do Anexo V</w:t>
      </w:r>
      <w:r w:rsidRPr="007A49AA">
        <w:rPr>
          <w:rFonts w:cs="Arial"/>
          <w:sz w:val="24"/>
          <w:szCs w:val="24"/>
        </w:rPr>
        <w:t>III-B da IN SEGES/MP n. 5/2017;</w:t>
      </w:r>
    </w:p>
    <w:p w:rsidR="00B63DA4" w:rsidRPr="007A49AA" w:rsidRDefault="00B63DA4" w:rsidP="00474343">
      <w:pPr>
        <w:spacing w:after="0" w:line="240" w:lineRule="auto"/>
        <w:jc w:val="both"/>
        <w:rPr>
          <w:rFonts w:cs="Arial"/>
          <w:sz w:val="24"/>
          <w:szCs w:val="24"/>
        </w:rPr>
      </w:pPr>
      <w:r w:rsidRPr="007A49AA">
        <w:rPr>
          <w:b/>
          <w:sz w:val="24"/>
          <w:szCs w:val="24"/>
        </w:rPr>
        <w:t xml:space="preserve">12.7. </w:t>
      </w:r>
      <w:r w:rsidRPr="007A49AA">
        <w:rPr>
          <w:rFonts w:cs="Arial"/>
          <w:sz w:val="24"/>
          <w:szCs w:val="24"/>
        </w:rPr>
        <w:t>Responsabilizar</w:t>
      </w:r>
      <w:r w:rsidRPr="007A49AA">
        <w:rPr>
          <w:rFonts w:cs="Arial"/>
          <w:color w:val="000000"/>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B63DA4" w:rsidRPr="007A49AA" w:rsidRDefault="00B63DA4" w:rsidP="00474343">
      <w:pPr>
        <w:spacing w:after="0" w:line="240" w:lineRule="auto"/>
        <w:jc w:val="both"/>
        <w:rPr>
          <w:sz w:val="24"/>
          <w:szCs w:val="24"/>
        </w:rPr>
      </w:pPr>
      <w:r w:rsidRPr="007A49AA">
        <w:rPr>
          <w:b/>
          <w:sz w:val="24"/>
          <w:szCs w:val="24"/>
        </w:rPr>
        <w:t xml:space="preserve">12.8. </w:t>
      </w:r>
      <w:r w:rsidRPr="007A49AA">
        <w:rPr>
          <w:sz w:val="24"/>
          <w:szCs w:val="24"/>
        </w:rPr>
        <w:t xml:space="preserve">Comunicar ao Fiscal do contrato, no prazo de 24 (vinte e quatro) horas, qualquer ocorrência anormal ou </w:t>
      </w:r>
      <w:r w:rsidRPr="007A49AA">
        <w:rPr>
          <w:rFonts w:cs="Arial"/>
          <w:color w:val="000000"/>
          <w:sz w:val="24"/>
          <w:szCs w:val="24"/>
        </w:rPr>
        <w:t>acidente</w:t>
      </w:r>
      <w:r w:rsidRPr="007A49AA">
        <w:rPr>
          <w:sz w:val="24"/>
          <w:szCs w:val="24"/>
        </w:rPr>
        <w:t xml:space="preserve"> que se verifique no local dos serviços.</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12.9. </w:t>
      </w:r>
      <w:r w:rsidRPr="007A49AA">
        <w:rPr>
          <w:sz w:val="24"/>
          <w:szCs w:val="24"/>
        </w:rPr>
        <w:t>Prestar todo esclarecimento ou informação solicitada pela Contratante ou por seus prepostos, garantindo-lhes o acesso, a qualquer tempo, ao local dos trabalhos, bem como aos documentos relativos à execução do empreendimento.</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12.10. </w:t>
      </w:r>
      <w:r w:rsidRPr="007A49AA">
        <w:rPr>
          <w:sz w:val="24"/>
          <w:szCs w:val="24"/>
        </w:rPr>
        <w:t>Paralisar, por determinação da Contratante, qualquer atividade que não esteja sendo executada de acordo com a boa técnica ou que ponha em risco a segurança de pessoas ou bens de terceiros.</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12.11. </w:t>
      </w:r>
      <w:r w:rsidRPr="007A49AA">
        <w:rPr>
          <w:sz w:val="24"/>
          <w:szCs w:val="24"/>
        </w:rPr>
        <w:t>Promover a guarda, manutenção e vigilância de materiais, ferramentas, e tudo o que for necessário à execução dos serviços, durante a vigência do contrato.</w:t>
      </w:r>
    </w:p>
    <w:p w:rsidR="00B63DA4" w:rsidRPr="007A49AA" w:rsidRDefault="00B63DA4" w:rsidP="00474343">
      <w:pPr>
        <w:spacing w:after="0" w:line="240" w:lineRule="auto"/>
        <w:jc w:val="both"/>
        <w:rPr>
          <w:sz w:val="24"/>
          <w:szCs w:val="24"/>
        </w:rPr>
      </w:pPr>
      <w:r w:rsidRPr="007A49AA">
        <w:rPr>
          <w:b/>
          <w:sz w:val="24"/>
          <w:szCs w:val="24"/>
        </w:rPr>
        <w:t xml:space="preserve">12.12. </w:t>
      </w:r>
      <w:r w:rsidRPr="007A49AA">
        <w:rPr>
          <w:sz w:val="24"/>
          <w:szCs w:val="24"/>
        </w:rPr>
        <w:t>Promover a organização técnica e administrativa dos serviços, de modo a conduzi-los eficaz e eficientemente, de acordo com os documentos e especificações que integram este Termo de Referência, no prazo determinado.</w:t>
      </w:r>
    </w:p>
    <w:p w:rsidR="00B63DA4" w:rsidRPr="007A49AA" w:rsidRDefault="00B63DA4" w:rsidP="00474343">
      <w:pPr>
        <w:spacing w:after="0" w:line="240" w:lineRule="auto"/>
        <w:jc w:val="both"/>
        <w:rPr>
          <w:sz w:val="24"/>
          <w:szCs w:val="24"/>
        </w:rPr>
      </w:pPr>
      <w:r w:rsidRPr="007A49AA">
        <w:rPr>
          <w:b/>
          <w:sz w:val="24"/>
          <w:szCs w:val="24"/>
        </w:rPr>
        <w:t xml:space="preserve">12.13. </w:t>
      </w:r>
      <w:r w:rsidRPr="007A49AA">
        <w:rPr>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B63DA4" w:rsidRPr="007A49AA" w:rsidRDefault="00B63DA4" w:rsidP="00474343">
      <w:pPr>
        <w:spacing w:after="0" w:line="240" w:lineRule="auto"/>
        <w:jc w:val="both"/>
        <w:rPr>
          <w:sz w:val="24"/>
          <w:szCs w:val="24"/>
        </w:rPr>
      </w:pPr>
      <w:r w:rsidRPr="007A49AA">
        <w:rPr>
          <w:b/>
          <w:sz w:val="24"/>
          <w:szCs w:val="24"/>
        </w:rPr>
        <w:t xml:space="preserve">12.14. </w:t>
      </w:r>
      <w:r w:rsidRPr="007A49AA">
        <w:rPr>
          <w:sz w:val="24"/>
          <w:szCs w:val="24"/>
        </w:rPr>
        <w:t>Submeter previamente, por escrito, à Contratante, para análise e aprovação, quaisquer mudanças nos métodos executivos que fujam às especificações do memorial descritivo.</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12.15. </w:t>
      </w:r>
      <w:r w:rsidRPr="007A49AA">
        <w:rPr>
          <w:rFonts w:cs="Arial"/>
          <w:color w:val="000000"/>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12.16. </w:t>
      </w:r>
      <w:r w:rsidRPr="007A49AA">
        <w:rPr>
          <w:rFonts w:cs="Arial"/>
          <w:color w:val="000000"/>
          <w:sz w:val="24"/>
          <w:szCs w:val="24"/>
        </w:rPr>
        <w:t>Manter durante toda a vigência do contrato, em compatibilidade com as obrigações assumidas, todas as condições de habilitação e qualificação exigidas na licitação;</w:t>
      </w:r>
    </w:p>
    <w:p w:rsidR="00B63DA4" w:rsidRPr="007A49AA" w:rsidRDefault="00B63DA4" w:rsidP="00474343">
      <w:pPr>
        <w:spacing w:after="0" w:line="240" w:lineRule="auto"/>
        <w:jc w:val="both"/>
        <w:rPr>
          <w:rFonts w:cs="Arial"/>
          <w:color w:val="000000"/>
          <w:sz w:val="24"/>
          <w:szCs w:val="24"/>
        </w:rPr>
      </w:pPr>
      <w:r w:rsidRPr="007A49AA">
        <w:rPr>
          <w:b/>
          <w:sz w:val="24"/>
          <w:szCs w:val="24"/>
        </w:rPr>
        <w:t xml:space="preserve">12.17. </w:t>
      </w:r>
      <w:r w:rsidRPr="007A49AA">
        <w:rPr>
          <w:rFonts w:cs="Times New Roman"/>
          <w:color w:val="000000" w:themeColor="text1"/>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7A49AA">
        <w:rPr>
          <w:rFonts w:cs="Times New Roman"/>
          <w:i/>
          <w:iCs/>
          <w:color w:val="000000" w:themeColor="text1"/>
          <w:sz w:val="24"/>
          <w:szCs w:val="24"/>
        </w:rPr>
        <w:t>.</w:t>
      </w:r>
    </w:p>
    <w:p w:rsidR="00B63DA4" w:rsidRPr="007A49AA" w:rsidRDefault="00B63DA4" w:rsidP="00474343">
      <w:pPr>
        <w:spacing w:after="0" w:line="240" w:lineRule="auto"/>
        <w:jc w:val="both"/>
        <w:rPr>
          <w:rFonts w:cs="Arial"/>
          <w:color w:val="000000"/>
          <w:sz w:val="24"/>
          <w:szCs w:val="24"/>
        </w:rPr>
      </w:pPr>
      <w:r w:rsidRPr="007A49AA">
        <w:rPr>
          <w:b/>
          <w:sz w:val="24"/>
          <w:szCs w:val="24"/>
        </w:rPr>
        <w:t>12.</w:t>
      </w:r>
      <w:r w:rsidR="00BD5473" w:rsidRPr="007A49AA">
        <w:rPr>
          <w:b/>
          <w:sz w:val="24"/>
          <w:szCs w:val="24"/>
        </w:rPr>
        <w:t>18</w:t>
      </w:r>
      <w:r w:rsidRPr="007A49AA">
        <w:rPr>
          <w:b/>
          <w:sz w:val="24"/>
          <w:szCs w:val="24"/>
        </w:rPr>
        <w:t xml:space="preserve">. </w:t>
      </w:r>
      <w:r w:rsidRPr="007A49AA">
        <w:rPr>
          <w:rFonts w:cs="Arial"/>
          <w:color w:val="000000"/>
          <w:sz w:val="24"/>
          <w:szCs w:val="24"/>
        </w:rPr>
        <w:t>Guardar sigilo sobre todas as informações obtidas em decorrência do cumprimento do contrato;</w:t>
      </w:r>
    </w:p>
    <w:p w:rsidR="00B63DA4" w:rsidRPr="007A49AA" w:rsidRDefault="00B63DA4" w:rsidP="00474343">
      <w:pPr>
        <w:spacing w:after="0" w:line="240" w:lineRule="auto"/>
        <w:jc w:val="both"/>
        <w:rPr>
          <w:rFonts w:cs="Arial"/>
          <w:color w:val="000000"/>
          <w:sz w:val="24"/>
          <w:szCs w:val="24"/>
        </w:rPr>
      </w:pPr>
      <w:r w:rsidRPr="007A49AA">
        <w:rPr>
          <w:b/>
          <w:sz w:val="24"/>
          <w:szCs w:val="24"/>
        </w:rPr>
        <w:t>12.</w:t>
      </w:r>
      <w:r w:rsidR="00BD5473" w:rsidRPr="007A49AA">
        <w:rPr>
          <w:b/>
          <w:sz w:val="24"/>
          <w:szCs w:val="24"/>
        </w:rPr>
        <w:t>1</w:t>
      </w:r>
      <w:r w:rsidRPr="007A49AA">
        <w:rPr>
          <w:b/>
          <w:sz w:val="24"/>
          <w:szCs w:val="24"/>
        </w:rPr>
        <w:t xml:space="preserve">9. </w:t>
      </w:r>
      <w:r w:rsidRPr="007A49AA">
        <w:rPr>
          <w:rFonts w:cs="Arial"/>
          <w:color w:val="000000"/>
          <w:sz w:val="24"/>
          <w:szCs w:val="24"/>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w:t>
      </w:r>
      <w:r w:rsidRPr="007A49AA">
        <w:rPr>
          <w:rFonts w:cs="Arial"/>
          <w:color w:val="000000"/>
          <w:sz w:val="24"/>
          <w:szCs w:val="24"/>
        </w:rPr>
        <w:lastRenderedPageBreak/>
        <w:t>da licitação, exceto quando ocorrer algum dos eventos arrolados nos incisos do § 1º do art. 57 da Lei nº 8.666, de 1993.</w:t>
      </w:r>
    </w:p>
    <w:p w:rsidR="00B63DA4" w:rsidRPr="007A49AA" w:rsidRDefault="00B63DA4" w:rsidP="00474343">
      <w:pPr>
        <w:spacing w:after="0" w:line="240" w:lineRule="auto"/>
        <w:jc w:val="both"/>
        <w:rPr>
          <w:rFonts w:cs="Arial"/>
          <w:color w:val="000000"/>
          <w:sz w:val="24"/>
          <w:szCs w:val="24"/>
        </w:rPr>
      </w:pPr>
      <w:r w:rsidRPr="007A49AA">
        <w:rPr>
          <w:b/>
          <w:sz w:val="24"/>
          <w:szCs w:val="24"/>
        </w:rPr>
        <w:t>12.</w:t>
      </w:r>
      <w:r w:rsidR="00BD5473" w:rsidRPr="007A49AA">
        <w:rPr>
          <w:b/>
          <w:sz w:val="24"/>
          <w:szCs w:val="24"/>
        </w:rPr>
        <w:t>20</w:t>
      </w:r>
      <w:r w:rsidRPr="007A49AA">
        <w:rPr>
          <w:b/>
          <w:sz w:val="24"/>
          <w:szCs w:val="24"/>
        </w:rPr>
        <w:t xml:space="preserve">. </w:t>
      </w:r>
      <w:r w:rsidRPr="007A49AA">
        <w:rPr>
          <w:sz w:val="24"/>
          <w:szCs w:val="24"/>
        </w:rPr>
        <w:t>Cumprir, além dos postulados legais vigentes de âmbito federal, estadual ou municipal, as normas de segurança da Contratante;</w:t>
      </w:r>
    </w:p>
    <w:p w:rsidR="00B63DA4" w:rsidRPr="007A49AA" w:rsidRDefault="00B63DA4" w:rsidP="00474343">
      <w:pPr>
        <w:spacing w:after="0" w:line="240" w:lineRule="auto"/>
        <w:jc w:val="both"/>
        <w:rPr>
          <w:sz w:val="24"/>
          <w:szCs w:val="24"/>
        </w:rPr>
      </w:pPr>
      <w:r w:rsidRPr="007A49AA">
        <w:rPr>
          <w:b/>
          <w:sz w:val="24"/>
          <w:szCs w:val="24"/>
        </w:rPr>
        <w:t>12.</w:t>
      </w:r>
      <w:r w:rsidR="00BD5473" w:rsidRPr="007A49AA">
        <w:rPr>
          <w:b/>
          <w:sz w:val="24"/>
          <w:szCs w:val="24"/>
        </w:rPr>
        <w:t>21</w:t>
      </w:r>
      <w:r w:rsidRPr="007A49AA">
        <w:rPr>
          <w:b/>
          <w:sz w:val="24"/>
          <w:szCs w:val="24"/>
        </w:rPr>
        <w:t xml:space="preserve">. </w:t>
      </w:r>
      <w:r w:rsidRPr="007A49AA">
        <w:rPr>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B63DA4" w:rsidRPr="007A49AA" w:rsidRDefault="00B63DA4" w:rsidP="00474343">
      <w:pPr>
        <w:spacing w:after="0" w:line="240" w:lineRule="auto"/>
        <w:jc w:val="both"/>
        <w:rPr>
          <w:sz w:val="24"/>
          <w:szCs w:val="24"/>
        </w:rPr>
      </w:pPr>
      <w:r w:rsidRPr="007A49AA">
        <w:rPr>
          <w:b/>
          <w:sz w:val="24"/>
          <w:szCs w:val="24"/>
        </w:rPr>
        <w:t>12.</w:t>
      </w:r>
      <w:r w:rsidR="00BD5473" w:rsidRPr="007A49AA">
        <w:rPr>
          <w:b/>
          <w:sz w:val="24"/>
          <w:szCs w:val="24"/>
        </w:rPr>
        <w:t>22</w:t>
      </w:r>
      <w:r w:rsidRPr="007A49AA">
        <w:rPr>
          <w:b/>
          <w:sz w:val="24"/>
          <w:szCs w:val="24"/>
        </w:rPr>
        <w:t xml:space="preserve">. </w:t>
      </w:r>
      <w:r w:rsidRPr="007A49AA">
        <w:rPr>
          <w:sz w:val="24"/>
          <w:szCs w:val="24"/>
        </w:rPr>
        <w:t>Assegurar à CONTRATANTE, em conformidade com o previsto no subitem 6.1, “a”e “b”, do Anexo VII – F da Instrução Normativa SEGES/MP nº 5, de 25/05/2017:</w:t>
      </w:r>
    </w:p>
    <w:p w:rsidR="00B63DA4" w:rsidRPr="007A49AA" w:rsidRDefault="00B63DA4" w:rsidP="00474343">
      <w:pPr>
        <w:spacing w:after="0" w:line="240" w:lineRule="auto"/>
        <w:jc w:val="both"/>
        <w:rPr>
          <w:sz w:val="24"/>
          <w:szCs w:val="24"/>
        </w:rPr>
      </w:pPr>
      <w:r w:rsidRPr="007A49AA">
        <w:rPr>
          <w:b/>
          <w:sz w:val="24"/>
          <w:szCs w:val="24"/>
        </w:rPr>
        <w:t>12.</w:t>
      </w:r>
      <w:r w:rsidR="00BD5473" w:rsidRPr="007A49AA">
        <w:rPr>
          <w:b/>
          <w:sz w:val="24"/>
          <w:szCs w:val="24"/>
        </w:rPr>
        <w:t>22.1.</w:t>
      </w:r>
      <w:r w:rsidRPr="007A49AA">
        <w:rPr>
          <w:b/>
          <w:sz w:val="24"/>
          <w:szCs w:val="24"/>
        </w:rPr>
        <w:t xml:space="preserve"> </w:t>
      </w:r>
      <w:r w:rsidRPr="007A49AA">
        <w:rPr>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B63DA4" w:rsidRPr="007A49AA" w:rsidRDefault="00B63DA4" w:rsidP="00474343">
      <w:pPr>
        <w:spacing w:after="0" w:line="240" w:lineRule="auto"/>
        <w:jc w:val="both"/>
        <w:rPr>
          <w:sz w:val="24"/>
          <w:szCs w:val="24"/>
        </w:rPr>
      </w:pPr>
      <w:r w:rsidRPr="007A49AA">
        <w:rPr>
          <w:b/>
          <w:sz w:val="24"/>
          <w:szCs w:val="24"/>
        </w:rPr>
        <w:t>12.</w:t>
      </w:r>
      <w:r w:rsidR="00BD5473" w:rsidRPr="007A49AA">
        <w:rPr>
          <w:b/>
          <w:sz w:val="24"/>
          <w:szCs w:val="24"/>
        </w:rPr>
        <w:t>22.2</w:t>
      </w:r>
      <w:r w:rsidRPr="007A49AA">
        <w:rPr>
          <w:b/>
          <w:sz w:val="24"/>
          <w:szCs w:val="24"/>
        </w:rPr>
        <w:t xml:space="preserve">. </w:t>
      </w:r>
      <w:r w:rsidRPr="007A49AA">
        <w:rPr>
          <w:sz w:val="24"/>
          <w:szCs w:val="24"/>
        </w:rPr>
        <w:t xml:space="preserve">Os direitos autorais da solução, do projeto, de suas especificações técnicas, da </w:t>
      </w:r>
      <w:proofErr w:type="gramStart"/>
      <w:r w:rsidRPr="007A49AA">
        <w:rPr>
          <w:sz w:val="24"/>
          <w:szCs w:val="24"/>
        </w:rPr>
        <w:t>documentação produzida e congêneres</w:t>
      </w:r>
      <w:proofErr w:type="gramEnd"/>
      <w:r w:rsidRPr="007A49AA">
        <w:rPr>
          <w:sz w:val="24"/>
          <w:szCs w:val="24"/>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5F691A" w:rsidRPr="007A49AA" w:rsidRDefault="005F691A" w:rsidP="00474343">
      <w:pPr>
        <w:spacing w:after="0" w:line="240" w:lineRule="auto"/>
        <w:jc w:val="both"/>
        <w:rPr>
          <w:sz w:val="24"/>
          <w:szCs w:val="24"/>
        </w:rPr>
      </w:pPr>
    </w:p>
    <w:p w:rsidR="00D75174" w:rsidRPr="007A49AA" w:rsidRDefault="007702DF" w:rsidP="00474343">
      <w:pPr>
        <w:spacing w:after="0" w:line="240" w:lineRule="auto"/>
        <w:jc w:val="both"/>
        <w:rPr>
          <w:b/>
          <w:sz w:val="24"/>
          <w:szCs w:val="24"/>
        </w:rPr>
      </w:pPr>
      <w:r w:rsidRPr="007A49AA">
        <w:rPr>
          <w:b/>
          <w:sz w:val="24"/>
          <w:szCs w:val="24"/>
        </w:rPr>
        <w:t xml:space="preserve">13. </w:t>
      </w:r>
      <w:r w:rsidR="00D75174" w:rsidRPr="007A49AA">
        <w:rPr>
          <w:b/>
          <w:sz w:val="24"/>
          <w:szCs w:val="24"/>
        </w:rPr>
        <w:t>DA SUBCONTRATAÇÃO</w:t>
      </w:r>
    </w:p>
    <w:p w:rsidR="00D75174" w:rsidRPr="007A49AA" w:rsidRDefault="007702DF"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13.1.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Não será admitida a subcontratação do objeto licitatório.</w:t>
      </w:r>
    </w:p>
    <w:p w:rsidR="005F691A" w:rsidRPr="007A49AA" w:rsidRDefault="005F691A" w:rsidP="00474343">
      <w:pPr>
        <w:spacing w:after="0" w:line="240" w:lineRule="auto"/>
        <w:ind w:right="120"/>
        <w:jc w:val="both"/>
        <w:rPr>
          <w:rFonts w:eastAsia="Times New Roman" w:cs="Times New Roman"/>
          <w:color w:val="000000"/>
          <w:sz w:val="24"/>
          <w:szCs w:val="24"/>
          <w:lang w:eastAsia="pt-BR"/>
        </w:rPr>
      </w:pPr>
    </w:p>
    <w:p w:rsidR="007702DF" w:rsidRPr="007A49AA" w:rsidRDefault="007702DF"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14. ALTERAÇÃO SUBJETIVA</w:t>
      </w:r>
    </w:p>
    <w:p w:rsidR="00D75174" w:rsidRPr="007A49AA" w:rsidRDefault="007702DF"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14.1.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7A49AA" w:rsidRDefault="007702DF" w:rsidP="00474343">
      <w:pPr>
        <w:spacing w:after="0" w:line="240" w:lineRule="auto"/>
        <w:ind w:right="120"/>
        <w:jc w:val="both"/>
        <w:rPr>
          <w:rFonts w:eastAsia="Times New Roman" w:cs="Times New Roman"/>
          <w:color w:val="000000"/>
          <w:sz w:val="24"/>
          <w:szCs w:val="24"/>
          <w:lang w:eastAsia="pt-BR"/>
        </w:rPr>
      </w:pPr>
    </w:p>
    <w:p w:rsidR="007702DF" w:rsidRPr="007A49AA" w:rsidRDefault="007702DF"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15. CONTROLE E FISCALIZAÇÃO DA EXECUÇÃO</w:t>
      </w:r>
    </w:p>
    <w:p w:rsidR="00383793" w:rsidRPr="007A49AA" w:rsidRDefault="0045089E" w:rsidP="00474343">
      <w:pPr>
        <w:spacing w:after="0" w:line="240" w:lineRule="auto"/>
        <w:jc w:val="both"/>
        <w:rPr>
          <w:rFonts w:cs="Arial"/>
          <w:sz w:val="24"/>
          <w:szCs w:val="24"/>
        </w:rPr>
      </w:pPr>
      <w:r w:rsidRPr="007A49AA">
        <w:rPr>
          <w:rFonts w:cs="Arial"/>
          <w:b/>
          <w:sz w:val="24"/>
          <w:szCs w:val="24"/>
        </w:rPr>
        <w:t>15.1.</w:t>
      </w:r>
      <w:r w:rsidRPr="007A49AA">
        <w:rPr>
          <w:rFonts w:cs="Arial"/>
          <w:sz w:val="24"/>
          <w:szCs w:val="24"/>
        </w:rPr>
        <w:t xml:space="preserve"> </w:t>
      </w:r>
      <w:r w:rsidR="00383793" w:rsidRPr="007A49AA">
        <w:rPr>
          <w:rFonts w:cs="Arial"/>
          <w:sz w:val="24"/>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00383793" w:rsidRPr="007A49AA">
        <w:rPr>
          <w:rFonts w:cs="Arial"/>
          <w:sz w:val="24"/>
          <w:szCs w:val="24"/>
        </w:rPr>
        <w:t>arts</w:t>
      </w:r>
      <w:proofErr w:type="spellEnd"/>
      <w:r w:rsidR="00383793" w:rsidRPr="007A49AA">
        <w:rPr>
          <w:rFonts w:cs="Arial"/>
          <w:sz w:val="24"/>
          <w:szCs w:val="24"/>
        </w:rPr>
        <w:t>. 67 e 73 da Lei nº 8.666, de 1993.</w:t>
      </w:r>
    </w:p>
    <w:p w:rsidR="00383793" w:rsidRPr="007A49AA" w:rsidRDefault="00F732A2" w:rsidP="00474343">
      <w:pPr>
        <w:spacing w:after="0" w:line="240" w:lineRule="auto"/>
        <w:jc w:val="both"/>
        <w:rPr>
          <w:rFonts w:cs="Arial"/>
          <w:sz w:val="24"/>
          <w:szCs w:val="24"/>
        </w:rPr>
      </w:pPr>
      <w:r w:rsidRPr="007A49AA">
        <w:rPr>
          <w:rFonts w:cs="Arial"/>
          <w:b/>
          <w:sz w:val="24"/>
          <w:szCs w:val="24"/>
        </w:rPr>
        <w:t>15.2.</w:t>
      </w:r>
      <w:r w:rsidRPr="007A49AA">
        <w:rPr>
          <w:rFonts w:cs="Arial"/>
          <w:sz w:val="24"/>
          <w:szCs w:val="24"/>
        </w:rPr>
        <w:t xml:space="preserve"> </w:t>
      </w:r>
      <w:r w:rsidR="00383793" w:rsidRPr="007A49AA">
        <w:rPr>
          <w:rFonts w:cs="Arial"/>
          <w:sz w:val="24"/>
          <w:szCs w:val="24"/>
        </w:rPr>
        <w:t>O representante da Contratante deverá ter a qualificação necessária para o acompanhamento e controle da execução dos serviços e do contrato.</w:t>
      </w:r>
    </w:p>
    <w:p w:rsidR="00383793" w:rsidRPr="007A49AA" w:rsidRDefault="00F732A2" w:rsidP="00474343">
      <w:pPr>
        <w:spacing w:after="0" w:line="240" w:lineRule="auto"/>
        <w:jc w:val="both"/>
        <w:rPr>
          <w:rFonts w:cs="Arial"/>
          <w:sz w:val="24"/>
          <w:szCs w:val="24"/>
        </w:rPr>
      </w:pPr>
      <w:r w:rsidRPr="007A49AA">
        <w:rPr>
          <w:rFonts w:cs="Arial"/>
          <w:b/>
          <w:sz w:val="24"/>
          <w:szCs w:val="24"/>
        </w:rPr>
        <w:t>15.3.</w:t>
      </w:r>
      <w:r w:rsidRPr="007A49AA">
        <w:rPr>
          <w:rFonts w:cs="Arial"/>
          <w:sz w:val="24"/>
          <w:szCs w:val="24"/>
        </w:rPr>
        <w:t xml:space="preserve"> </w:t>
      </w:r>
      <w:r w:rsidR="00383793" w:rsidRPr="007A49AA">
        <w:rPr>
          <w:rFonts w:cs="Arial"/>
          <w:sz w:val="24"/>
          <w:szCs w:val="24"/>
        </w:rPr>
        <w:t>A verificação da adequação da prestação do serviço deverá ser realizada com base nos critérios previstos neste Termo de Referência.</w:t>
      </w:r>
    </w:p>
    <w:p w:rsidR="00383793" w:rsidRPr="007A49AA" w:rsidRDefault="00F732A2" w:rsidP="00474343">
      <w:pPr>
        <w:spacing w:after="0" w:line="240" w:lineRule="auto"/>
        <w:jc w:val="both"/>
        <w:rPr>
          <w:rFonts w:cs="Arial"/>
          <w:sz w:val="24"/>
          <w:szCs w:val="24"/>
        </w:rPr>
      </w:pPr>
      <w:r w:rsidRPr="007A49AA">
        <w:rPr>
          <w:rFonts w:cs="Arial"/>
          <w:b/>
          <w:sz w:val="24"/>
          <w:szCs w:val="24"/>
        </w:rPr>
        <w:t>15.4.</w:t>
      </w:r>
      <w:r w:rsidRPr="007A49AA">
        <w:rPr>
          <w:rFonts w:cs="Arial"/>
          <w:sz w:val="24"/>
          <w:szCs w:val="24"/>
        </w:rPr>
        <w:t xml:space="preserve"> </w:t>
      </w:r>
      <w:r w:rsidR="00383793" w:rsidRPr="007A49AA">
        <w:rPr>
          <w:rFonts w:cs="Arial"/>
          <w:sz w:val="24"/>
          <w:szCs w:val="24"/>
        </w:rPr>
        <w:t xml:space="preserve">A fiscalização do contrato, ao verificar que houve </w:t>
      </w:r>
      <w:proofErr w:type="spellStart"/>
      <w:r w:rsidR="00383793" w:rsidRPr="007A49AA">
        <w:rPr>
          <w:rFonts w:cs="Arial"/>
          <w:sz w:val="24"/>
          <w:szCs w:val="24"/>
        </w:rPr>
        <w:t>subdimensionamento</w:t>
      </w:r>
      <w:proofErr w:type="spellEnd"/>
      <w:r w:rsidR="00383793" w:rsidRPr="007A49AA">
        <w:rPr>
          <w:rFonts w:cs="Arial"/>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83793" w:rsidRPr="007A49AA" w:rsidRDefault="00F732A2" w:rsidP="00474343">
      <w:pPr>
        <w:spacing w:after="0" w:line="240" w:lineRule="auto"/>
        <w:jc w:val="both"/>
        <w:rPr>
          <w:rFonts w:cs="Arial"/>
          <w:sz w:val="24"/>
          <w:szCs w:val="24"/>
        </w:rPr>
      </w:pPr>
      <w:r w:rsidRPr="007A49AA">
        <w:rPr>
          <w:rFonts w:cs="Arial"/>
          <w:b/>
          <w:sz w:val="24"/>
          <w:szCs w:val="24"/>
        </w:rPr>
        <w:t>15.4.</w:t>
      </w:r>
      <w:r w:rsidRPr="007A49AA">
        <w:rPr>
          <w:rFonts w:cs="Arial"/>
          <w:sz w:val="24"/>
          <w:szCs w:val="24"/>
        </w:rPr>
        <w:t xml:space="preserve"> </w:t>
      </w:r>
      <w:r w:rsidR="00383793" w:rsidRPr="007A49AA">
        <w:rPr>
          <w:rFonts w:cs="Arial"/>
          <w:sz w:val="24"/>
          <w:szCs w:val="24"/>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00383793" w:rsidRPr="007A49AA">
        <w:rPr>
          <w:rFonts w:cs="Arial"/>
          <w:sz w:val="24"/>
          <w:szCs w:val="24"/>
        </w:rPr>
        <w:t>marca,</w:t>
      </w:r>
      <w:proofErr w:type="gramEnd"/>
      <w:r w:rsidR="00383793" w:rsidRPr="007A49AA">
        <w:rPr>
          <w:rFonts w:cs="Arial"/>
          <w:sz w:val="24"/>
          <w:szCs w:val="24"/>
        </w:rPr>
        <w:t xml:space="preserve"> qualidade e forma de uso.</w:t>
      </w:r>
    </w:p>
    <w:p w:rsidR="00383793" w:rsidRPr="007A49AA" w:rsidRDefault="00F732A2" w:rsidP="00474343">
      <w:pPr>
        <w:spacing w:after="0" w:line="240" w:lineRule="auto"/>
        <w:jc w:val="both"/>
        <w:rPr>
          <w:rFonts w:cs="Arial"/>
          <w:sz w:val="24"/>
          <w:szCs w:val="24"/>
        </w:rPr>
      </w:pPr>
      <w:r w:rsidRPr="007A49AA">
        <w:rPr>
          <w:rFonts w:cs="Arial"/>
          <w:b/>
          <w:sz w:val="24"/>
          <w:szCs w:val="24"/>
        </w:rPr>
        <w:lastRenderedPageBreak/>
        <w:t>15.6.</w:t>
      </w:r>
      <w:r w:rsidRPr="007A49AA">
        <w:rPr>
          <w:rFonts w:cs="Arial"/>
          <w:sz w:val="24"/>
          <w:szCs w:val="24"/>
        </w:rPr>
        <w:t xml:space="preserve"> </w:t>
      </w:r>
      <w:r w:rsidR="00383793" w:rsidRPr="007A49AA">
        <w:rPr>
          <w:rFonts w:cs="Arial"/>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383793" w:rsidRPr="007A49AA" w:rsidRDefault="00F732A2" w:rsidP="00474343">
      <w:pPr>
        <w:spacing w:after="0" w:line="240" w:lineRule="auto"/>
        <w:jc w:val="both"/>
        <w:rPr>
          <w:rFonts w:cs="Arial"/>
          <w:sz w:val="24"/>
          <w:szCs w:val="24"/>
        </w:rPr>
      </w:pPr>
      <w:r w:rsidRPr="007A49AA">
        <w:rPr>
          <w:rFonts w:cs="Arial"/>
          <w:b/>
          <w:sz w:val="24"/>
          <w:szCs w:val="24"/>
        </w:rPr>
        <w:t>15.7.</w:t>
      </w:r>
      <w:r w:rsidRPr="007A49AA">
        <w:rPr>
          <w:rFonts w:cs="Arial"/>
          <w:sz w:val="24"/>
          <w:szCs w:val="24"/>
        </w:rPr>
        <w:t xml:space="preserve"> </w:t>
      </w:r>
      <w:r w:rsidR="00383793" w:rsidRPr="007A49AA">
        <w:rPr>
          <w:rFonts w:cs="Arial"/>
          <w:sz w:val="24"/>
          <w:szCs w:val="24"/>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383793" w:rsidRPr="007A49AA" w:rsidRDefault="00F732A2" w:rsidP="00474343">
      <w:pPr>
        <w:spacing w:after="0" w:line="240" w:lineRule="auto"/>
        <w:jc w:val="both"/>
        <w:rPr>
          <w:rFonts w:cs="Arial"/>
          <w:sz w:val="24"/>
          <w:szCs w:val="24"/>
        </w:rPr>
      </w:pPr>
      <w:r w:rsidRPr="007A49AA">
        <w:rPr>
          <w:rFonts w:cs="Arial"/>
          <w:b/>
          <w:sz w:val="24"/>
          <w:szCs w:val="24"/>
        </w:rPr>
        <w:t>15.8.</w:t>
      </w:r>
      <w:r w:rsidRPr="007A49AA">
        <w:rPr>
          <w:rFonts w:cs="Arial"/>
          <w:sz w:val="24"/>
          <w:szCs w:val="24"/>
        </w:rPr>
        <w:t xml:space="preserve"> </w:t>
      </w:r>
      <w:r w:rsidR="00383793" w:rsidRPr="007A49AA">
        <w:rPr>
          <w:rFonts w:cs="Arial"/>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383793" w:rsidRPr="007A49AA" w:rsidRDefault="00F732A2" w:rsidP="00474343">
      <w:pPr>
        <w:spacing w:after="0" w:line="240" w:lineRule="auto"/>
        <w:jc w:val="both"/>
        <w:rPr>
          <w:rFonts w:cs="Arial"/>
          <w:sz w:val="24"/>
          <w:szCs w:val="24"/>
        </w:rPr>
      </w:pPr>
      <w:r w:rsidRPr="007A49AA">
        <w:rPr>
          <w:rFonts w:cs="Arial"/>
          <w:b/>
          <w:sz w:val="24"/>
          <w:szCs w:val="24"/>
        </w:rPr>
        <w:t>15.9.</w:t>
      </w:r>
      <w:r w:rsidRPr="007A49AA">
        <w:rPr>
          <w:rFonts w:cs="Arial"/>
          <w:sz w:val="24"/>
          <w:szCs w:val="24"/>
        </w:rPr>
        <w:t xml:space="preserve"> </w:t>
      </w:r>
      <w:r w:rsidR="00383793" w:rsidRPr="007A49AA">
        <w:rPr>
          <w:rFonts w:cs="Arial"/>
          <w:sz w:val="24"/>
          <w:szCs w:val="24"/>
        </w:rPr>
        <w:t xml:space="preserve">A fiscalização técnica dos contratos avaliará constantemente a execução do objeto e utilizará </w:t>
      </w:r>
      <w:r w:rsidR="00383793" w:rsidRPr="007A49AA">
        <w:rPr>
          <w:rFonts w:cs="Arial"/>
          <w:i/>
          <w:color w:val="FF0000"/>
          <w:sz w:val="24"/>
          <w:szCs w:val="24"/>
        </w:rPr>
        <w:t xml:space="preserve">o Instrumento de Medição de Resultado (IMR), conforme modelo previsto no </w:t>
      </w:r>
      <w:r w:rsidR="00383793" w:rsidRPr="00A61167">
        <w:rPr>
          <w:rFonts w:cs="Arial"/>
          <w:b/>
          <w:i/>
          <w:color w:val="FF0000"/>
          <w:sz w:val="24"/>
          <w:szCs w:val="24"/>
          <w:u w:val="single"/>
        </w:rPr>
        <w:t xml:space="preserve">Anexo </w:t>
      </w:r>
      <w:r w:rsidR="00A61167" w:rsidRPr="00A61167">
        <w:rPr>
          <w:rFonts w:cs="Arial"/>
          <w:b/>
          <w:i/>
          <w:color w:val="FF0000"/>
          <w:sz w:val="24"/>
          <w:szCs w:val="24"/>
          <w:u w:val="single"/>
        </w:rPr>
        <w:t>V</w:t>
      </w:r>
      <w:r w:rsidR="00383793" w:rsidRPr="007A49AA">
        <w:rPr>
          <w:rFonts w:cs="Arial"/>
          <w:i/>
          <w:color w:val="FF0000"/>
          <w:sz w:val="24"/>
          <w:szCs w:val="24"/>
        </w:rPr>
        <w:t>, ou outro</w:t>
      </w:r>
      <w:r w:rsidR="00C829BD" w:rsidRPr="007A49AA">
        <w:rPr>
          <w:rFonts w:cs="Arial"/>
          <w:i/>
          <w:color w:val="FF0000"/>
          <w:sz w:val="24"/>
          <w:szCs w:val="24"/>
        </w:rPr>
        <w:t xml:space="preserve"> </w:t>
      </w:r>
      <w:r w:rsidR="00383793" w:rsidRPr="007A49AA">
        <w:rPr>
          <w:rFonts w:cs="Arial"/>
          <w:i/>
          <w:color w:val="FF0000"/>
          <w:sz w:val="24"/>
          <w:szCs w:val="24"/>
        </w:rPr>
        <w:t>instrumento substituto para aferição da qualidade da prestação dos serviços</w:t>
      </w:r>
      <w:r w:rsidR="00383793" w:rsidRPr="007A49AA">
        <w:rPr>
          <w:rFonts w:cs="Arial"/>
          <w:sz w:val="24"/>
          <w:szCs w:val="24"/>
        </w:rPr>
        <w:t>, devendo haver o redimensionamento no pagamento com base nos indicadores estabelecidos, sempre que a CONTRATADA:</w:t>
      </w:r>
    </w:p>
    <w:p w:rsidR="00383793" w:rsidRPr="007A49AA" w:rsidRDefault="00F732A2" w:rsidP="00474343">
      <w:pPr>
        <w:spacing w:after="0" w:line="240" w:lineRule="auto"/>
        <w:jc w:val="both"/>
        <w:rPr>
          <w:rFonts w:cs="Arial"/>
          <w:sz w:val="24"/>
          <w:szCs w:val="24"/>
        </w:rPr>
      </w:pPr>
      <w:r w:rsidRPr="007A49AA">
        <w:rPr>
          <w:rFonts w:cs="Arial"/>
          <w:b/>
          <w:sz w:val="24"/>
          <w:szCs w:val="24"/>
        </w:rPr>
        <w:t>a)</w:t>
      </w:r>
      <w:r w:rsidRPr="007A49AA">
        <w:rPr>
          <w:rFonts w:cs="Arial"/>
          <w:sz w:val="24"/>
          <w:szCs w:val="24"/>
        </w:rPr>
        <w:t xml:space="preserve"> </w:t>
      </w:r>
      <w:r w:rsidR="00383793" w:rsidRPr="007A49AA">
        <w:rPr>
          <w:rFonts w:cs="Arial"/>
          <w:sz w:val="24"/>
          <w:szCs w:val="24"/>
        </w:rPr>
        <w:t>não produzir os resultados, deixar de executar, ou não executar com a qualidade mínima exigida as atividades contratadas; ou</w:t>
      </w:r>
    </w:p>
    <w:p w:rsidR="00383793" w:rsidRPr="007A49AA" w:rsidRDefault="00F732A2" w:rsidP="00474343">
      <w:pPr>
        <w:spacing w:after="0" w:line="240" w:lineRule="auto"/>
        <w:jc w:val="both"/>
        <w:rPr>
          <w:rFonts w:cs="Arial"/>
          <w:sz w:val="24"/>
          <w:szCs w:val="24"/>
        </w:rPr>
      </w:pPr>
      <w:r w:rsidRPr="007A49AA">
        <w:rPr>
          <w:rFonts w:cs="Arial"/>
          <w:b/>
          <w:sz w:val="24"/>
          <w:szCs w:val="24"/>
        </w:rPr>
        <w:t>a)</w:t>
      </w:r>
      <w:r w:rsidRPr="007A49AA">
        <w:rPr>
          <w:rFonts w:cs="Arial"/>
          <w:sz w:val="24"/>
          <w:szCs w:val="24"/>
        </w:rPr>
        <w:t xml:space="preserve"> </w:t>
      </w:r>
      <w:r w:rsidR="00383793" w:rsidRPr="007A49AA">
        <w:rPr>
          <w:rFonts w:cs="Arial"/>
          <w:sz w:val="24"/>
          <w:szCs w:val="24"/>
        </w:rPr>
        <w:t>deixar de utilizar materiais e recursos humanos exigidos para a execução do serviço, ou utilizá-los com qualidade ou quantidade inferior à demandada.</w:t>
      </w:r>
    </w:p>
    <w:p w:rsidR="00383793" w:rsidRPr="007A49AA" w:rsidRDefault="00F732A2" w:rsidP="00474343">
      <w:pPr>
        <w:spacing w:after="0" w:line="240" w:lineRule="auto"/>
        <w:jc w:val="both"/>
        <w:rPr>
          <w:rFonts w:cs="Arial"/>
          <w:sz w:val="24"/>
          <w:szCs w:val="24"/>
        </w:rPr>
      </w:pPr>
      <w:r w:rsidRPr="007A49AA">
        <w:rPr>
          <w:rFonts w:cs="Arial"/>
          <w:b/>
          <w:sz w:val="24"/>
          <w:szCs w:val="24"/>
        </w:rPr>
        <w:t>15.9.1.</w:t>
      </w:r>
      <w:r w:rsidRPr="007A49AA">
        <w:rPr>
          <w:rFonts w:cs="Arial"/>
          <w:sz w:val="24"/>
          <w:szCs w:val="24"/>
        </w:rPr>
        <w:t xml:space="preserve"> </w:t>
      </w:r>
      <w:r w:rsidR="00383793" w:rsidRPr="007A49AA">
        <w:rPr>
          <w:rFonts w:cs="Arial"/>
          <w:sz w:val="24"/>
          <w:szCs w:val="24"/>
        </w:rPr>
        <w:t>A utilização do IMR não impede a aplicação concomitante de outros mecanismos para a avaliação da prestação dos serviços.</w:t>
      </w:r>
    </w:p>
    <w:p w:rsidR="00383793" w:rsidRPr="007A49AA" w:rsidRDefault="00F732A2" w:rsidP="00474343">
      <w:pPr>
        <w:spacing w:after="0" w:line="240" w:lineRule="auto"/>
        <w:jc w:val="both"/>
        <w:rPr>
          <w:rFonts w:cs="Arial"/>
          <w:sz w:val="24"/>
          <w:szCs w:val="24"/>
        </w:rPr>
      </w:pPr>
      <w:r w:rsidRPr="007A49AA">
        <w:rPr>
          <w:rFonts w:cs="Arial"/>
          <w:b/>
          <w:sz w:val="24"/>
          <w:szCs w:val="24"/>
        </w:rPr>
        <w:t>15.10.</w:t>
      </w:r>
      <w:r w:rsidRPr="007A49AA">
        <w:rPr>
          <w:rFonts w:cs="Arial"/>
          <w:sz w:val="24"/>
          <w:szCs w:val="24"/>
        </w:rPr>
        <w:t xml:space="preserve"> </w:t>
      </w:r>
      <w:r w:rsidR="00383793" w:rsidRPr="007A49AA">
        <w:rPr>
          <w:rFonts w:cs="Arial"/>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83793" w:rsidRPr="007A49AA" w:rsidRDefault="00F732A2" w:rsidP="00474343">
      <w:pPr>
        <w:spacing w:after="0" w:line="240" w:lineRule="auto"/>
        <w:jc w:val="both"/>
        <w:rPr>
          <w:rFonts w:cs="Arial"/>
          <w:sz w:val="24"/>
          <w:szCs w:val="24"/>
        </w:rPr>
      </w:pPr>
      <w:r w:rsidRPr="007A49AA">
        <w:rPr>
          <w:rFonts w:cs="Arial"/>
          <w:b/>
          <w:sz w:val="24"/>
          <w:szCs w:val="24"/>
        </w:rPr>
        <w:t>15.11.</w:t>
      </w:r>
      <w:r w:rsidRPr="007A49AA">
        <w:rPr>
          <w:rFonts w:cs="Arial"/>
          <w:sz w:val="24"/>
          <w:szCs w:val="24"/>
        </w:rPr>
        <w:t xml:space="preserve"> </w:t>
      </w:r>
      <w:r w:rsidR="00383793" w:rsidRPr="007A49AA">
        <w:rPr>
          <w:rFonts w:cs="Arial"/>
          <w:sz w:val="24"/>
          <w:szCs w:val="24"/>
        </w:rPr>
        <w:t xml:space="preserve">O fiscal técnico deverá apresentar ao preposto da CONTRATADA a avaliação da execução do objeto ou, se for o caso, a avaliação de desempenho e qualidade da prestação dos serviços realizada. </w:t>
      </w:r>
    </w:p>
    <w:p w:rsidR="00383793" w:rsidRPr="007A49AA" w:rsidRDefault="00F732A2" w:rsidP="00474343">
      <w:pPr>
        <w:spacing w:after="0" w:line="240" w:lineRule="auto"/>
        <w:jc w:val="both"/>
        <w:rPr>
          <w:rFonts w:cs="Arial"/>
          <w:sz w:val="24"/>
          <w:szCs w:val="24"/>
        </w:rPr>
      </w:pPr>
      <w:r w:rsidRPr="007A49AA">
        <w:rPr>
          <w:rFonts w:cs="Arial"/>
          <w:b/>
          <w:sz w:val="24"/>
          <w:szCs w:val="24"/>
        </w:rPr>
        <w:t>15.12.</w:t>
      </w:r>
      <w:r w:rsidRPr="007A49AA">
        <w:rPr>
          <w:rFonts w:cs="Arial"/>
          <w:sz w:val="24"/>
          <w:szCs w:val="24"/>
        </w:rPr>
        <w:t xml:space="preserve"> </w:t>
      </w:r>
      <w:r w:rsidR="00383793" w:rsidRPr="007A49AA">
        <w:rPr>
          <w:rFonts w:cs="Arial"/>
          <w:sz w:val="24"/>
          <w:szCs w:val="24"/>
        </w:rPr>
        <w:t xml:space="preserve">Em hipótese alguma, será admitido que a própria CONTRATADA materialize a avaliação de desempenho e qualidade da prestação dos serviços realizada. </w:t>
      </w:r>
    </w:p>
    <w:p w:rsidR="00383793" w:rsidRPr="007A49AA" w:rsidRDefault="00F732A2" w:rsidP="00474343">
      <w:pPr>
        <w:spacing w:after="0" w:line="240" w:lineRule="auto"/>
        <w:jc w:val="both"/>
        <w:rPr>
          <w:rFonts w:cs="Arial"/>
          <w:sz w:val="24"/>
          <w:szCs w:val="24"/>
        </w:rPr>
      </w:pPr>
      <w:r w:rsidRPr="007A49AA">
        <w:rPr>
          <w:rFonts w:cs="Arial"/>
          <w:b/>
          <w:sz w:val="24"/>
          <w:szCs w:val="24"/>
        </w:rPr>
        <w:t>15.13.</w:t>
      </w:r>
      <w:r w:rsidRPr="007A49AA">
        <w:rPr>
          <w:rFonts w:cs="Arial"/>
          <w:sz w:val="24"/>
          <w:szCs w:val="24"/>
        </w:rPr>
        <w:t xml:space="preserve"> </w:t>
      </w:r>
      <w:r w:rsidR="00383793" w:rsidRPr="007A49AA">
        <w:rPr>
          <w:rFonts w:cs="Arial"/>
          <w:sz w:val="24"/>
          <w:szCs w:val="24"/>
        </w:rPr>
        <w:t xml:space="preserve">A CONTRATADA poderá apresentar justificativa para a prestação do serviço com menor nível de conformidade, que poderá ser aceita pelo fiscal técnico, desde que comprovada </w:t>
      </w:r>
      <w:proofErr w:type="gramStart"/>
      <w:r w:rsidR="00383793" w:rsidRPr="007A49AA">
        <w:rPr>
          <w:rFonts w:cs="Arial"/>
          <w:sz w:val="24"/>
          <w:szCs w:val="24"/>
        </w:rPr>
        <w:t>a</w:t>
      </w:r>
      <w:proofErr w:type="gramEnd"/>
      <w:r w:rsidR="00383793" w:rsidRPr="007A49AA">
        <w:rPr>
          <w:rFonts w:cs="Arial"/>
          <w:sz w:val="24"/>
          <w:szCs w:val="24"/>
        </w:rPr>
        <w:t xml:space="preserve"> excepcionalidade da ocorrência, resultante exclusivamente de fatores imprevisíveis e alheios ao controle do prestador. </w:t>
      </w:r>
    </w:p>
    <w:p w:rsidR="00383793" w:rsidRPr="007A49AA" w:rsidRDefault="00F732A2" w:rsidP="00474343">
      <w:pPr>
        <w:spacing w:after="0" w:line="240" w:lineRule="auto"/>
        <w:jc w:val="both"/>
        <w:rPr>
          <w:rFonts w:cs="Arial"/>
          <w:sz w:val="24"/>
          <w:szCs w:val="24"/>
        </w:rPr>
      </w:pPr>
      <w:r w:rsidRPr="007A49AA">
        <w:rPr>
          <w:rFonts w:cs="Arial"/>
          <w:b/>
          <w:sz w:val="24"/>
          <w:szCs w:val="24"/>
        </w:rPr>
        <w:t>15.14.</w:t>
      </w:r>
      <w:r w:rsidRPr="007A49AA">
        <w:rPr>
          <w:rFonts w:cs="Arial"/>
          <w:sz w:val="24"/>
          <w:szCs w:val="24"/>
        </w:rPr>
        <w:t xml:space="preserve"> </w:t>
      </w:r>
      <w:r w:rsidR="00383793" w:rsidRPr="007A49AA">
        <w:rPr>
          <w:rFonts w:cs="Arial"/>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00383793" w:rsidRPr="007A49AA">
        <w:rPr>
          <w:rFonts w:cs="Arial"/>
          <w:sz w:val="24"/>
          <w:szCs w:val="24"/>
        </w:rPr>
        <w:t>devem ser</w:t>
      </w:r>
      <w:proofErr w:type="gramEnd"/>
      <w:r w:rsidR="00383793" w:rsidRPr="007A49AA">
        <w:rPr>
          <w:rFonts w:cs="Arial"/>
          <w:sz w:val="24"/>
          <w:szCs w:val="24"/>
        </w:rPr>
        <w:t xml:space="preserve"> aplicadas as sanções à CONTRATADA de acordo com as regras previstas no ato convocatório. </w:t>
      </w:r>
    </w:p>
    <w:p w:rsidR="00383793" w:rsidRPr="007A49AA" w:rsidRDefault="00F732A2" w:rsidP="00474343">
      <w:pPr>
        <w:spacing w:after="0" w:line="240" w:lineRule="auto"/>
        <w:jc w:val="both"/>
        <w:rPr>
          <w:rFonts w:cs="Arial"/>
          <w:sz w:val="24"/>
          <w:szCs w:val="24"/>
        </w:rPr>
      </w:pPr>
      <w:r w:rsidRPr="007A49AA">
        <w:rPr>
          <w:rFonts w:cs="Arial"/>
          <w:b/>
          <w:sz w:val="24"/>
          <w:szCs w:val="24"/>
        </w:rPr>
        <w:t>15.15.</w:t>
      </w:r>
      <w:r w:rsidRPr="007A49AA">
        <w:rPr>
          <w:rFonts w:cs="Arial"/>
          <w:sz w:val="24"/>
          <w:szCs w:val="24"/>
        </w:rPr>
        <w:t xml:space="preserve"> </w:t>
      </w:r>
      <w:r w:rsidR="00383793" w:rsidRPr="007A49AA">
        <w:rPr>
          <w:rFonts w:cs="Arial"/>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383793" w:rsidRPr="007A49AA" w:rsidRDefault="00F732A2" w:rsidP="00474343">
      <w:pPr>
        <w:spacing w:after="0" w:line="240" w:lineRule="auto"/>
        <w:jc w:val="both"/>
        <w:rPr>
          <w:rFonts w:cs="Arial"/>
          <w:sz w:val="24"/>
          <w:szCs w:val="24"/>
        </w:rPr>
      </w:pPr>
      <w:r w:rsidRPr="007A49AA">
        <w:rPr>
          <w:rFonts w:cs="Arial"/>
          <w:b/>
          <w:sz w:val="24"/>
          <w:szCs w:val="24"/>
        </w:rPr>
        <w:t>15.16.</w:t>
      </w:r>
      <w:r w:rsidRPr="007A49AA">
        <w:rPr>
          <w:rFonts w:cs="Arial"/>
          <w:sz w:val="24"/>
          <w:szCs w:val="24"/>
        </w:rPr>
        <w:t xml:space="preserve"> </w:t>
      </w:r>
      <w:r w:rsidR="00383793" w:rsidRPr="007A49AA">
        <w:rPr>
          <w:rFonts w:cs="Arial"/>
          <w:sz w:val="24"/>
          <w:szCs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00383793" w:rsidRPr="007A49AA">
        <w:rPr>
          <w:rFonts w:cs="Arial"/>
          <w:sz w:val="24"/>
          <w:szCs w:val="24"/>
        </w:rPr>
        <w:t>marca,</w:t>
      </w:r>
      <w:proofErr w:type="gramEnd"/>
      <w:r w:rsidR="00383793" w:rsidRPr="007A49AA">
        <w:rPr>
          <w:rFonts w:cs="Arial"/>
          <w:sz w:val="24"/>
          <w:szCs w:val="24"/>
        </w:rPr>
        <w:t xml:space="preserve"> qualidade e forma de uso. </w:t>
      </w:r>
    </w:p>
    <w:p w:rsidR="00F732A2" w:rsidRPr="007A49AA" w:rsidRDefault="00F732A2" w:rsidP="00474343">
      <w:pPr>
        <w:spacing w:after="0" w:line="240" w:lineRule="auto"/>
        <w:jc w:val="both"/>
        <w:rPr>
          <w:rFonts w:cs="Arial"/>
          <w:sz w:val="24"/>
          <w:szCs w:val="24"/>
        </w:rPr>
      </w:pPr>
      <w:r w:rsidRPr="007A49AA">
        <w:rPr>
          <w:rFonts w:cs="Arial"/>
          <w:b/>
          <w:sz w:val="24"/>
          <w:szCs w:val="24"/>
        </w:rPr>
        <w:t>15.17.</w:t>
      </w:r>
      <w:r w:rsidRPr="007A49AA">
        <w:rPr>
          <w:rFonts w:cs="Arial"/>
          <w:sz w:val="24"/>
          <w:szCs w:val="24"/>
        </w:rPr>
        <w:t xml:space="preserve"> As disposições previstas nesta cláusula não excluem o disposto no Anexo VIII da Instrução Normativa SLTI/MP nº 05, de 2017, aplicável no que for pertinente à contratação.</w:t>
      </w:r>
    </w:p>
    <w:p w:rsidR="00F732A2" w:rsidRPr="007A49AA" w:rsidRDefault="00F732A2" w:rsidP="00474343">
      <w:pPr>
        <w:spacing w:after="0" w:line="240" w:lineRule="auto"/>
        <w:jc w:val="both"/>
        <w:rPr>
          <w:rFonts w:cs="Arial"/>
          <w:sz w:val="24"/>
          <w:szCs w:val="24"/>
        </w:rPr>
      </w:pPr>
      <w:r w:rsidRPr="007A49AA">
        <w:rPr>
          <w:rFonts w:cs="Arial"/>
          <w:b/>
          <w:sz w:val="24"/>
          <w:szCs w:val="24"/>
        </w:rPr>
        <w:lastRenderedPageBreak/>
        <w:t>15.18.</w:t>
      </w:r>
      <w:r w:rsidRPr="007A49AA">
        <w:rPr>
          <w:rFonts w:cs="Arial"/>
          <w:sz w:val="24"/>
          <w:szCs w:val="24"/>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w:t>
      </w:r>
      <w:proofErr w:type="spellStart"/>
      <w:r w:rsidRPr="007A49AA">
        <w:rPr>
          <w:rFonts w:cs="Arial"/>
          <w:sz w:val="24"/>
          <w:szCs w:val="24"/>
        </w:rPr>
        <w:t>corresponsabilidade</w:t>
      </w:r>
      <w:proofErr w:type="spellEnd"/>
      <w:r w:rsidRPr="007A49AA">
        <w:rPr>
          <w:rFonts w:cs="Arial"/>
          <w:sz w:val="24"/>
          <w:szCs w:val="24"/>
        </w:rPr>
        <w:t xml:space="preserve"> da CONTRATANTE ou de seus agentes, gestores e fiscais, de conformidade com o art. 70 da Lei nº 8.666, de 1993.</w:t>
      </w:r>
    </w:p>
    <w:p w:rsidR="00383793" w:rsidRPr="007A49AA" w:rsidRDefault="00383793" w:rsidP="00474343">
      <w:pPr>
        <w:spacing w:after="0" w:line="240" w:lineRule="auto"/>
        <w:ind w:left="425"/>
        <w:jc w:val="both"/>
        <w:rPr>
          <w:rFonts w:cs="Arial"/>
          <w:sz w:val="24"/>
          <w:szCs w:val="24"/>
        </w:rPr>
      </w:pPr>
    </w:p>
    <w:p w:rsidR="001151EC" w:rsidRPr="007A49AA" w:rsidRDefault="001151EC"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16. DO RECEBIMENTO E ACEITAÇÃO DO OBJETO</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16.1.</w:t>
      </w:r>
      <w:r w:rsidRPr="007A49AA">
        <w:rPr>
          <w:rFonts w:cs="Arial"/>
          <w:iCs/>
          <w:sz w:val="24"/>
          <w:szCs w:val="24"/>
        </w:rPr>
        <w:t xml:space="preserve"> A emissão da Nota Fiscal/Fatura deve ser precedida do recebimento definitivo dos serviços, nos termos abaixo.</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16.2.</w:t>
      </w:r>
      <w:r w:rsidRPr="007A49AA">
        <w:rPr>
          <w:rFonts w:cs="Arial"/>
          <w:iCs/>
          <w:sz w:val="24"/>
          <w:szCs w:val="24"/>
        </w:rPr>
        <w:t xml:space="preserve"> No</w:t>
      </w:r>
      <w:r w:rsidRPr="007A49AA">
        <w:rPr>
          <w:rFonts w:cs="Arial"/>
          <w:color w:val="000000"/>
          <w:sz w:val="24"/>
          <w:szCs w:val="24"/>
        </w:rPr>
        <w:t xml:space="preserve"> prazo de até </w:t>
      </w:r>
      <w:proofErr w:type="gramStart"/>
      <w:r w:rsidRPr="007A49AA">
        <w:rPr>
          <w:rFonts w:cs="Arial"/>
          <w:b/>
          <w:color w:val="FF0000"/>
          <w:sz w:val="24"/>
          <w:szCs w:val="24"/>
        </w:rPr>
        <w:t>5</w:t>
      </w:r>
      <w:proofErr w:type="gramEnd"/>
      <w:r w:rsidRPr="007A49AA">
        <w:rPr>
          <w:rFonts w:cs="Arial"/>
          <w:b/>
          <w:color w:val="FF0000"/>
          <w:sz w:val="24"/>
          <w:szCs w:val="24"/>
        </w:rPr>
        <w:t xml:space="preserve"> dias corridos</w:t>
      </w:r>
      <w:r w:rsidR="00C829BD" w:rsidRPr="007A49AA">
        <w:rPr>
          <w:rFonts w:cs="Arial"/>
          <w:i/>
          <w:color w:val="FF0000"/>
          <w:sz w:val="24"/>
          <w:szCs w:val="24"/>
        </w:rPr>
        <w:t xml:space="preserve"> </w:t>
      </w:r>
      <w:r w:rsidRPr="007A49AA">
        <w:rPr>
          <w:rFonts w:cs="Arial"/>
          <w:color w:val="000000"/>
          <w:sz w:val="24"/>
          <w:szCs w:val="24"/>
        </w:rPr>
        <w:t xml:space="preserve">do adimplemento da parcela, a CONTRATADA deverá entregar toda a documentação comprobatória do cumprimento da obrigação contratual;  </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16.3.</w:t>
      </w:r>
      <w:r w:rsidRPr="007A49AA">
        <w:rPr>
          <w:rFonts w:cs="Arial"/>
          <w:iCs/>
          <w:sz w:val="24"/>
          <w:szCs w:val="24"/>
        </w:rPr>
        <w:t xml:space="preserve"> </w:t>
      </w:r>
      <w:r w:rsidRPr="007A49AA">
        <w:rPr>
          <w:rFonts w:cs="Arial"/>
          <w:sz w:val="24"/>
          <w:szCs w:val="24"/>
        </w:rPr>
        <w:t>O recebimento provisório será realizado pelo</w:t>
      </w:r>
      <w:r w:rsidRPr="007A49AA">
        <w:rPr>
          <w:rFonts w:cs="Arial"/>
          <w:b/>
          <w:color w:val="FF0000"/>
          <w:sz w:val="24"/>
          <w:szCs w:val="24"/>
        </w:rPr>
        <w:t xml:space="preserve"> fiscal técnico</w:t>
      </w:r>
      <w:r w:rsidR="00C829BD" w:rsidRPr="007A49AA">
        <w:rPr>
          <w:rFonts w:cs="Arial"/>
          <w:b/>
          <w:color w:val="FF0000"/>
          <w:sz w:val="24"/>
          <w:szCs w:val="24"/>
        </w:rPr>
        <w:t xml:space="preserve"> </w:t>
      </w:r>
      <w:r w:rsidRPr="007A49AA">
        <w:rPr>
          <w:rFonts w:cs="Arial"/>
          <w:b/>
          <w:color w:val="FF0000"/>
          <w:sz w:val="24"/>
          <w:szCs w:val="24"/>
        </w:rPr>
        <w:t>e setorial ou pela equipe de fiscalização</w:t>
      </w:r>
      <w:r w:rsidRPr="007A49AA">
        <w:rPr>
          <w:rFonts w:cs="Arial"/>
          <w:b/>
          <w:sz w:val="24"/>
          <w:szCs w:val="24"/>
        </w:rPr>
        <w:t xml:space="preserve"> </w:t>
      </w:r>
      <w:r w:rsidRPr="007A49AA">
        <w:rPr>
          <w:rFonts w:cs="Arial"/>
          <w:sz w:val="24"/>
          <w:szCs w:val="24"/>
        </w:rPr>
        <w:t>após a entrega da documentação acima, da seguinte forma:</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16.3.1.</w:t>
      </w:r>
      <w:r w:rsidRPr="007A49AA">
        <w:rPr>
          <w:rFonts w:cs="Arial"/>
          <w:iCs/>
          <w:sz w:val="24"/>
          <w:szCs w:val="24"/>
        </w:rPr>
        <w:t xml:space="preserve"> </w:t>
      </w:r>
      <w:r w:rsidRPr="007A49AA">
        <w:rPr>
          <w:sz w:val="24"/>
          <w:szCs w:val="24"/>
        </w:rPr>
        <w:t xml:space="preserve">A contratante realizará inspeção minuciosa de todos os serviços executados, por meio de profissionais técnicos </w:t>
      </w:r>
      <w:r w:rsidRPr="007A49AA">
        <w:rPr>
          <w:rFonts w:cs="Arial"/>
          <w:sz w:val="24"/>
          <w:szCs w:val="24"/>
        </w:rPr>
        <w:t>competentes</w:t>
      </w:r>
      <w:r w:rsidRPr="007A49AA">
        <w:rPr>
          <w:sz w:val="24"/>
          <w:szCs w:val="24"/>
        </w:rPr>
        <w:t>, acompanhados dos profissionais encarregados pelo serviço, com a finalidade de verificar a adequação dos serviços e constatar e relacionar os arremates, retoques e revisões finais que se fizerem necessários.</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16.3.1.1.</w:t>
      </w:r>
      <w:r w:rsidRPr="007A49AA">
        <w:rPr>
          <w:rFonts w:cs="Arial"/>
          <w:iCs/>
          <w:sz w:val="24"/>
          <w:szCs w:val="24"/>
        </w:rPr>
        <w:t xml:space="preserve"> </w:t>
      </w:r>
      <w:r w:rsidRPr="007A49AA">
        <w:rPr>
          <w:rFonts w:cs="Arial"/>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151EC" w:rsidRPr="007A49AA" w:rsidRDefault="001151EC" w:rsidP="00474343">
      <w:pPr>
        <w:spacing w:after="0" w:line="240" w:lineRule="auto"/>
        <w:jc w:val="both"/>
        <w:rPr>
          <w:rFonts w:cs="Arial"/>
          <w:color w:val="000000"/>
          <w:sz w:val="24"/>
          <w:szCs w:val="24"/>
        </w:rPr>
      </w:pPr>
      <w:r w:rsidRPr="007A49AA">
        <w:rPr>
          <w:rFonts w:cs="Arial"/>
          <w:b/>
          <w:iCs/>
          <w:sz w:val="24"/>
          <w:szCs w:val="24"/>
        </w:rPr>
        <w:t>16.3.1.2.</w:t>
      </w:r>
      <w:r w:rsidRPr="007A49AA">
        <w:rPr>
          <w:rFonts w:cs="Arial"/>
          <w:iCs/>
          <w:sz w:val="24"/>
          <w:szCs w:val="24"/>
        </w:rPr>
        <w:t xml:space="preserve"> </w:t>
      </w:r>
      <w:r w:rsidRPr="007A49AA">
        <w:rPr>
          <w:rFonts w:cs="Arial"/>
          <w:color w:val="000000"/>
          <w:sz w:val="24"/>
          <w:szCs w:val="24"/>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151EC" w:rsidRPr="007A49AA" w:rsidRDefault="001151EC" w:rsidP="00474343">
      <w:pPr>
        <w:spacing w:after="0" w:line="240" w:lineRule="auto"/>
        <w:jc w:val="both"/>
        <w:rPr>
          <w:rFonts w:cs="Arial"/>
          <w:color w:val="000000"/>
          <w:sz w:val="24"/>
          <w:szCs w:val="24"/>
        </w:rPr>
      </w:pPr>
      <w:r w:rsidRPr="007A49AA">
        <w:rPr>
          <w:rFonts w:cs="Arial"/>
          <w:b/>
          <w:iCs/>
          <w:sz w:val="24"/>
          <w:szCs w:val="24"/>
        </w:rPr>
        <w:t>16.3.1.3.</w:t>
      </w:r>
      <w:r w:rsidRPr="007A49AA">
        <w:rPr>
          <w:rFonts w:cs="Arial"/>
          <w:iCs/>
          <w:sz w:val="24"/>
          <w:szCs w:val="24"/>
        </w:rPr>
        <w:t xml:space="preserve"> </w:t>
      </w:r>
      <w:r w:rsidRPr="007A49AA">
        <w:rPr>
          <w:rFonts w:cs="Arial"/>
          <w:color w:val="000000"/>
          <w:sz w:val="24"/>
          <w:szCs w:val="24"/>
        </w:rPr>
        <w:t>O recebimento provisório também ficará sujeito, quando cabível, à conclusão de todos os testes de campo e à entrega dos Manuais e Instruções exigíveis.</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 xml:space="preserve">16.3.2. </w:t>
      </w:r>
      <w:r w:rsidRPr="007A49AA">
        <w:rPr>
          <w:rFonts w:cs="Arial"/>
          <w:color w:val="000000"/>
          <w:sz w:val="24"/>
          <w:szCs w:val="24"/>
        </w:rPr>
        <w:t xml:space="preserve">No prazo de até </w:t>
      </w:r>
      <w:r w:rsidRPr="007A49AA">
        <w:rPr>
          <w:rFonts w:cs="Arial"/>
          <w:b/>
          <w:i/>
          <w:color w:val="FF0000"/>
          <w:sz w:val="24"/>
          <w:szCs w:val="24"/>
        </w:rPr>
        <w:t>10 dias corridos</w:t>
      </w:r>
      <w:r w:rsidRPr="007A49AA">
        <w:rPr>
          <w:rFonts w:cs="Arial"/>
          <w:i/>
          <w:color w:val="FF0000"/>
          <w:sz w:val="24"/>
          <w:szCs w:val="24"/>
        </w:rPr>
        <w:t xml:space="preserve"> </w:t>
      </w:r>
      <w:r w:rsidRPr="007A49AA">
        <w:rPr>
          <w:rFonts w:cs="Arial"/>
          <w:color w:val="000000"/>
          <w:sz w:val="24"/>
          <w:szCs w:val="24"/>
        </w:rPr>
        <w:t xml:space="preserve">a partir do recebimento dos documentos da CONTRATADA, cada fiscal ou a equipe de fiscalização deverá elaborar Relatório Circunstanciado em consonância com suas atribuições, e encaminhá-lo ao gestor do contrato. </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 xml:space="preserve">16.3.2.1. </w:t>
      </w:r>
      <w:proofErr w:type="gramStart"/>
      <w:r w:rsidRPr="007A49AA">
        <w:rPr>
          <w:sz w:val="24"/>
          <w:szCs w:val="24"/>
        </w:rPr>
        <w:t>quando</w:t>
      </w:r>
      <w:proofErr w:type="gramEnd"/>
      <w:r w:rsidRPr="007A49AA">
        <w:rPr>
          <w:sz w:val="24"/>
          <w:szCs w:val="24"/>
        </w:rPr>
        <w:t xml:space="preserve"> a fiscalização for exercida por um único servidor, o relatório </w:t>
      </w:r>
      <w:r w:rsidRPr="007A49AA">
        <w:rPr>
          <w:rFonts w:cs="Arial"/>
          <w:sz w:val="24"/>
          <w:szCs w:val="24"/>
        </w:rPr>
        <w:t xml:space="preserve">circunstanciado </w:t>
      </w:r>
      <w:r w:rsidRPr="007A49AA">
        <w:rPr>
          <w:rFonts w:cs="Arial"/>
          <w:color w:val="000000"/>
          <w:sz w:val="24"/>
          <w:szCs w:val="24"/>
        </w:rPr>
        <w:t>deverá</w:t>
      </w:r>
      <w:r w:rsidRPr="007A49AA">
        <w:rPr>
          <w:sz w:val="24"/>
          <w:szCs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 xml:space="preserve">16.3.2.2. </w:t>
      </w:r>
      <w:r w:rsidRPr="007A49AA">
        <w:rPr>
          <w:sz w:val="24"/>
          <w:szCs w:val="24"/>
        </w:rPr>
        <w:t xml:space="preserve">Será considerado como ocorrido o recebimento provisório com a entrega do relatório circunstanciado ou, em havendo mais de um a ser feito, com a entrega do último. </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 xml:space="preserve">16.3.2.2.1. </w:t>
      </w:r>
      <w:r w:rsidRPr="007A49AA">
        <w:rPr>
          <w:rFonts w:cs="Arial"/>
          <w:color w:val="000000" w:themeColor="text1"/>
          <w:sz w:val="24"/>
          <w:szCs w:val="24"/>
        </w:rPr>
        <w:t>Na hipótese de a verificação a que se refere o parágrafo anterior não ser procedida tempestivamente, reputar-se-á como realizada, consumando-se o recebimento provisório no dia do esgotamento do prazo.</w:t>
      </w:r>
    </w:p>
    <w:p w:rsidR="001151EC" w:rsidRPr="007A49AA" w:rsidRDefault="001151EC" w:rsidP="00474343">
      <w:pPr>
        <w:spacing w:after="0" w:line="240" w:lineRule="auto"/>
        <w:jc w:val="both"/>
        <w:rPr>
          <w:rFonts w:cs="Arial"/>
          <w:color w:val="000000" w:themeColor="text1"/>
          <w:sz w:val="24"/>
          <w:szCs w:val="24"/>
        </w:rPr>
      </w:pPr>
      <w:r w:rsidRPr="007A49AA">
        <w:rPr>
          <w:rFonts w:cs="Arial"/>
          <w:b/>
          <w:iCs/>
          <w:sz w:val="24"/>
          <w:szCs w:val="24"/>
        </w:rPr>
        <w:t xml:space="preserve">16.4. </w:t>
      </w:r>
      <w:r w:rsidRPr="007A49AA">
        <w:rPr>
          <w:rFonts w:cs="Arial"/>
          <w:color w:val="000000"/>
          <w:sz w:val="24"/>
          <w:szCs w:val="24"/>
        </w:rPr>
        <w:t xml:space="preserve">No </w:t>
      </w:r>
      <w:r w:rsidRPr="007A49AA">
        <w:rPr>
          <w:rFonts w:cs="Arial"/>
          <w:iCs/>
          <w:sz w:val="24"/>
          <w:szCs w:val="24"/>
        </w:rPr>
        <w:t>prazo</w:t>
      </w:r>
      <w:r w:rsidRPr="007A49AA">
        <w:rPr>
          <w:rFonts w:cs="Arial"/>
          <w:color w:val="000000"/>
          <w:sz w:val="24"/>
          <w:szCs w:val="24"/>
        </w:rPr>
        <w:t xml:space="preserve"> de até </w:t>
      </w:r>
      <w:r w:rsidRPr="007A49AA">
        <w:rPr>
          <w:rFonts w:cs="Arial"/>
          <w:b/>
          <w:i/>
          <w:color w:val="FF0000"/>
          <w:sz w:val="24"/>
          <w:szCs w:val="24"/>
        </w:rPr>
        <w:t>10 (dez) dias corridos</w:t>
      </w:r>
      <w:r w:rsidR="00C829BD" w:rsidRPr="007A49AA">
        <w:rPr>
          <w:rFonts w:cs="Arial"/>
          <w:i/>
          <w:color w:val="FF0000"/>
          <w:sz w:val="24"/>
          <w:szCs w:val="24"/>
        </w:rPr>
        <w:t xml:space="preserve"> </w:t>
      </w:r>
      <w:r w:rsidRPr="007A49AA">
        <w:rPr>
          <w:rFonts w:cs="Arial"/>
          <w:color w:val="000000"/>
          <w:sz w:val="24"/>
          <w:szCs w:val="24"/>
        </w:rPr>
        <w:t xml:space="preserve">a partir do recebimento provisório dos serviços, o Gestor do Contrato deverá providenciar o recebimento definitivo, ato que concretiza o ateste da execução dos serviços, obedecendo </w:t>
      </w:r>
      <w:proofErr w:type="gramStart"/>
      <w:r w:rsidRPr="007A49AA">
        <w:rPr>
          <w:rFonts w:cs="Arial"/>
          <w:color w:val="000000"/>
          <w:sz w:val="24"/>
          <w:szCs w:val="24"/>
        </w:rPr>
        <w:t>as</w:t>
      </w:r>
      <w:proofErr w:type="gramEnd"/>
      <w:r w:rsidRPr="007A49AA">
        <w:rPr>
          <w:rFonts w:cs="Arial"/>
          <w:color w:val="000000"/>
          <w:sz w:val="24"/>
          <w:szCs w:val="24"/>
        </w:rPr>
        <w:t xml:space="preserve"> seguintes diretrizes: </w:t>
      </w:r>
    </w:p>
    <w:p w:rsidR="001151EC" w:rsidRPr="007A49AA" w:rsidRDefault="001151EC" w:rsidP="00474343">
      <w:pPr>
        <w:spacing w:after="0" w:line="240" w:lineRule="auto"/>
        <w:jc w:val="both"/>
        <w:rPr>
          <w:rFonts w:cs="Arial"/>
          <w:color w:val="000000"/>
          <w:sz w:val="24"/>
          <w:szCs w:val="24"/>
        </w:rPr>
      </w:pPr>
      <w:r w:rsidRPr="007A49AA">
        <w:rPr>
          <w:rFonts w:cs="Arial"/>
          <w:b/>
          <w:iCs/>
          <w:sz w:val="24"/>
          <w:szCs w:val="24"/>
        </w:rPr>
        <w:t xml:space="preserve">16.4.1. </w:t>
      </w:r>
      <w:r w:rsidRPr="007A49AA">
        <w:rPr>
          <w:rFonts w:cs="Arial"/>
          <w:color w:val="000000"/>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151EC" w:rsidRPr="007A49AA" w:rsidRDefault="001151EC" w:rsidP="00474343">
      <w:pPr>
        <w:spacing w:after="0" w:line="240" w:lineRule="auto"/>
        <w:jc w:val="both"/>
        <w:rPr>
          <w:rFonts w:cs="Arial"/>
          <w:color w:val="000000"/>
          <w:sz w:val="24"/>
          <w:szCs w:val="24"/>
        </w:rPr>
      </w:pPr>
      <w:r w:rsidRPr="007A49AA">
        <w:rPr>
          <w:rFonts w:cs="Arial"/>
          <w:b/>
          <w:iCs/>
          <w:sz w:val="24"/>
          <w:szCs w:val="24"/>
        </w:rPr>
        <w:lastRenderedPageBreak/>
        <w:t xml:space="preserve">16.4.2. </w:t>
      </w:r>
      <w:r w:rsidRPr="007A49AA">
        <w:rPr>
          <w:rFonts w:cs="Arial"/>
          <w:color w:val="000000"/>
          <w:sz w:val="24"/>
          <w:szCs w:val="24"/>
        </w:rPr>
        <w:t xml:space="preserve">Emitir Termo Circunstanciado para efeito de recebimento definitivo dos serviços prestados, com base nos relatórios e documentações apresentadas; e </w:t>
      </w:r>
    </w:p>
    <w:p w:rsidR="001151EC" w:rsidRPr="007A49AA" w:rsidRDefault="001151EC" w:rsidP="00474343">
      <w:pPr>
        <w:spacing w:after="0" w:line="240" w:lineRule="auto"/>
        <w:jc w:val="both"/>
        <w:rPr>
          <w:sz w:val="24"/>
          <w:szCs w:val="24"/>
        </w:rPr>
      </w:pPr>
      <w:r w:rsidRPr="007A49AA">
        <w:rPr>
          <w:rFonts w:cs="Arial"/>
          <w:b/>
          <w:iCs/>
          <w:sz w:val="24"/>
          <w:szCs w:val="24"/>
        </w:rPr>
        <w:t xml:space="preserve">16.4.3. </w:t>
      </w:r>
      <w:r w:rsidRPr="007A49AA">
        <w:rPr>
          <w:rFonts w:cs="Arial"/>
          <w:color w:val="000000"/>
          <w:sz w:val="24"/>
          <w:szCs w:val="24"/>
        </w:rPr>
        <w:t xml:space="preserve">Comunicar a empresa para que emita a Nota Fiscal ou Fatura, com o valor exato dimensionado pela </w:t>
      </w:r>
      <w:proofErr w:type="gramStart"/>
      <w:r w:rsidRPr="007A49AA">
        <w:rPr>
          <w:rFonts w:cs="Arial"/>
          <w:color w:val="000000"/>
          <w:sz w:val="24"/>
          <w:szCs w:val="24"/>
        </w:rPr>
        <w:t>fiscalização,</w:t>
      </w:r>
      <w:proofErr w:type="gramEnd"/>
      <w:r w:rsidRPr="007A49AA">
        <w:rPr>
          <w:rFonts w:cs="Arial"/>
          <w:sz w:val="24"/>
          <w:szCs w:val="24"/>
        </w:rPr>
        <w:t>com base no Instrumento de Medição de Resultado (IMR), ou instrumento substituto.</w:t>
      </w:r>
    </w:p>
    <w:p w:rsidR="001151EC" w:rsidRPr="007A49AA" w:rsidRDefault="001151EC" w:rsidP="00474343">
      <w:pPr>
        <w:spacing w:after="0" w:line="240" w:lineRule="auto"/>
        <w:jc w:val="both"/>
        <w:rPr>
          <w:rFonts w:cs="Arial"/>
          <w:sz w:val="24"/>
          <w:szCs w:val="24"/>
        </w:rPr>
      </w:pPr>
      <w:r w:rsidRPr="007A49AA">
        <w:rPr>
          <w:rFonts w:cs="Arial"/>
          <w:b/>
          <w:iCs/>
          <w:sz w:val="24"/>
          <w:szCs w:val="24"/>
        </w:rPr>
        <w:t xml:space="preserve">16.5. </w:t>
      </w:r>
      <w:r w:rsidRPr="007A49AA">
        <w:rPr>
          <w:rFonts w:cs="Arial"/>
          <w:sz w:val="24"/>
          <w:szCs w:val="24"/>
        </w:rPr>
        <w:t xml:space="preserve">O recebimento provisório ou definitivo do objeto não exclui a responsabilidade da Contratada pelos prejuízos resultantes da incorreta execução do contrato, ou, </w:t>
      </w:r>
      <w:r w:rsidRPr="007A49AA">
        <w:rPr>
          <w:sz w:val="24"/>
          <w:szCs w:val="24"/>
        </w:rPr>
        <w:t>em qualquer época, das garantias concedidas e das responsabilidades assumidas em contrato e por força das disposições legais em vigor.</w:t>
      </w:r>
    </w:p>
    <w:p w:rsidR="001151EC" w:rsidRPr="007A49AA" w:rsidRDefault="001151EC" w:rsidP="00474343">
      <w:pPr>
        <w:spacing w:after="0" w:line="240" w:lineRule="auto"/>
        <w:jc w:val="both"/>
        <w:rPr>
          <w:rFonts w:cs="Arial"/>
          <w:sz w:val="24"/>
          <w:szCs w:val="24"/>
        </w:rPr>
      </w:pPr>
      <w:r w:rsidRPr="007A49AA">
        <w:rPr>
          <w:rFonts w:cs="Arial"/>
          <w:b/>
          <w:iCs/>
          <w:sz w:val="24"/>
          <w:szCs w:val="24"/>
        </w:rPr>
        <w:t xml:space="preserve">16.6. </w:t>
      </w:r>
      <w:r w:rsidRPr="007A49AA">
        <w:rPr>
          <w:rFonts w:cs="Arial"/>
          <w:sz w:val="24"/>
          <w:szCs w:val="24"/>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7A49AA">
        <w:rPr>
          <w:rFonts w:cs="Arial"/>
          <w:sz w:val="24"/>
          <w:szCs w:val="24"/>
        </w:rPr>
        <w:t>às custas</w:t>
      </w:r>
      <w:proofErr w:type="gramEnd"/>
      <w:r w:rsidRPr="007A49AA">
        <w:rPr>
          <w:rFonts w:cs="Arial"/>
          <w:sz w:val="24"/>
          <w:szCs w:val="24"/>
        </w:rPr>
        <w:t xml:space="preserve"> da Contratada, sem prejuízo da aplicação de penalidades.</w:t>
      </w:r>
    </w:p>
    <w:p w:rsidR="001151EC" w:rsidRPr="007A49AA" w:rsidRDefault="001151EC" w:rsidP="00474343">
      <w:pPr>
        <w:spacing w:after="0" w:line="240" w:lineRule="auto"/>
        <w:jc w:val="both"/>
        <w:rPr>
          <w:rFonts w:cs="Arial"/>
          <w:sz w:val="24"/>
          <w:szCs w:val="24"/>
        </w:rPr>
      </w:pPr>
    </w:p>
    <w:p w:rsidR="001151EC" w:rsidRPr="007A49AA" w:rsidRDefault="00352C63" w:rsidP="00474343">
      <w:pPr>
        <w:spacing w:after="0" w:line="240" w:lineRule="auto"/>
        <w:jc w:val="both"/>
        <w:rPr>
          <w:rFonts w:cs="Arial"/>
          <w:b/>
          <w:sz w:val="24"/>
          <w:szCs w:val="24"/>
        </w:rPr>
      </w:pPr>
      <w:r w:rsidRPr="007A49AA">
        <w:rPr>
          <w:rFonts w:cs="Arial"/>
          <w:b/>
          <w:sz w:val="24"/>
          <w:szCs w:val="24"/>
        </w:rPr>
        <w:t xml:space="preserve">17. </w:t>
      </w:r>
      <w:r w:rsidR="001151EC" w:rsidRPr="007A49AA">
        <w:rPr>
          <w:rFonts w:cs="Arial"/>
          <w:b/>
          <w:sz w:val="24"/>
          <w:szCs w:val="24"/>
        </w:rPr>
        <w:t>DO PAGAMENTO</w:t>
      </w:r>
    </w:p>
    <w:p w:rsidR="001151EC" w:rsidRPr="007A49AA" w:rsidRDefault="00352C63" w:rsidP="00474343">
      <w:pPr>
        <w:spacing w:after="0" w:line="240" w:lineRule="auto"/>
        <w:jc w:val="both"/>
        <w:rPr>
          <w:rFonts w:eastAsia="Arial"/>
          <w:sz w:val="24"/>
          <w:szCs w:val="24"/>
        </w:rPr>
      </w:pPr>
      <w:r w:rsidRPr="007A49AA">
        <w:rPr>
          <w:b/>
          <w:color w:val="000000" w:themeColor="text1"/>
          <w:sz w:val="24"/>
          <w:szCs w:val="24"/>
        </w:rPr>
        <w:t>17.1.</w:t>
      </w:r>
      <w:r w:rsidRPr="007A49AA">
        <w:rPr>
          <w:color w:val="000000" w:themeColor="text1"/>
          <w:sz w:val="24"/>
          <w:szCs w:val="24"/>
        </w:rPr>
        <w:t xml:space="preserve"> </w:t>
      </w:r>
      <w:r w:rsidR="001151EC" w:rsidRPr="007A49AA">
        <w:rPr>
          <w:color w:val="000000" w:themeColor="text1"/>
          <w:sz w:val="24"/>
          <w:szCs w:val="24"/>
        </w:rPr>
        <w:t xml:space="preserve">O </w:t>
      </w:r>
      <w:r w:rsidR="001151EC" w:rsidRPr="007A49AA">
        <w:rPr>
          <w:rFonts w:cs="Arial"/>
          <w:sz w:val="24"/>
          <w:szCs w:val="24"/>
        </w:rPr>
        <w:t>pagamento</w:t>
      </w:r>
      <w:r w:rsidR="001151EC" w:rsidRPr="007A49AA">
        <w:rPr>
          <w:color w:val="000000" w:themeColor="text1"/>
          <w:sz w:val="24"/>
          <w:szCs w:val="24"/>
        </w:rPr>
        <w:t xml:space="preserve"> será efetu</w:t>
      </w:r>
      <w:r w:rsidRPr="007A49AA">
        <w:rPr>
          <w:color w:val="000000" w:themeColor="text1"/>
          <w:sz w:val="24"/>
          <w:szCs w:val="24"/>
        </w:rPr>
        <w:t xml:space="preserve">ado pela Contratante no prazo </w:t>
      </w:r>
      <w:r w:rsidRPr="007A49AA">
        <w:rPr>
          <w:b/>
          <w:color w:val="FF0000"/>
          <w:sz w:val="24"/>
          <w:szCs w:val="24"/>
          <w:u w:val="single"/>
        </w:rPr>
        <w:t>máximo de 30 (trinta)</w:t>
      </w:r>
      <w:r w:rsidRPr="007A49AA">
        <w:rPr>
          <w:color w:val="000000" w:themeColor="text1"/>
          <w:sz w:val="24"/>
          <w:szCs w:val="24"/>
        </w:rPr>
        <w:t xml:space="preserve"> dias</w:t>
      </w:r>
      <w:r w:rsidR="001151EC" w:rsidRPr="007A49AA">
        <w:rPr>
          <w:color w:val="000000" w:themeColor="text1"/>
          <w:sz w:val="24"/>
          <w:szCs w:val="24"/>
        </w:rPr>
        <w:t xml:space="preserve">, contados do recebimento da Nota Fiscal/Fatura. </w:t>
      </w:r>
    </w:p>
    <w:p w:rsidR="001151EC" w:rsidRPr="007A49AA" w:rsidRDefault="00352C63" w:rsidP="00474343">
      <w:pPr>
        <w:spacing w:after="0" w:line="240" w:lineRule="auto"/>
        <w:jc w:val="both"/>
        <w:rPr>
          <w:sz w:val="24"/>
          <w:szCs w:val="24"/>
        </w:rPr>
      </w:pPr>
      <w:r w:rsidRPr="007A49AA">
        <w:rPr>
          <w:b/>
          <w:color w:val="000000" w:themeColor="text1"/>
          <w:sz w:val="24"/>
          <w:szCs w:val="24"/>
        </w:rPr>
        <w:t>17.1.1.</w:t>
      </w:r>
      <w:r w:rsidRPr="007A49AA">
        <w:rPr>
          <w:color w:val="000000" w:themeColor="text1"/>
          <w:sz w:val="24"/>
          <w:szCs w:val="24"/>
        </w:rPr>
        <w:t xml:space="preserve"> </w:t>
      </w:r>
      <w:r w:rsidR="001151EC" w:rsidRPr="007A49AA">
        <w:rPr>
          <w:rFonts w:cs="Arial"/>
          <w:color w:val="000000"/>
          <w:sz w:val="24"/>
          <w:szCs w:val="24"/>
        </w:rPr>
        <w:t xml:space="preserve">Os </w:t>
      </w:r>
      <w:r w:rsidR="001151EC" w:rsidRPr="007A49AA">
        <w:rPr>
          <w:rFonts w:cs="Arial"/>
          <w:sz w:val="24"/>
          <w:szCs w:val="24"/>
        </w:rPr>
        <w:t xml:space="preserve">pagamentos decorrentes de despesas cujos valores não ultrapassem o limite de que trata o inciso II do art. 24 da Lei 8.666, de 1993, deverão ser efetuados no prazo de até </w:t>
      </w:r>
      <w:proofErr w:type="gramStart"/>
      <w:r w:rsidR="001151EC" w:rsidRPr="007A49AA">
        <w:rPr>
          <w:rFonts w:cs="Arial"/>
          <w:sz w:val="24"/>
          <w:szCs w:val="24"/>
        </w:rPr>
        <w:t>5</w:t>
      </w:r>
      <w:proofErr w:type="gramEnd"/>
      <w:r w:rsidR="001151EC" w:rsidRPr="007A49AA">
        <w:rPr>
          <w:rFonts w:cs="Arial"/>
          <w:sz w:val="24"/>
          <w:szCs w:val="24"/>
        </w:rPr>
        <w:t xml:space="preserve"> (cinco) dias úteis, contados da data da apresentação da Nota Fiscal/Fatura, nos termos do art. 5º, § 3º, da Lei nº 8.666, </w:t>
      </w:r>
      <w:r w:rsidR="001151EC" w:rsidRPr="007A49AA">
        <w:rPr>
          <w:rFonts w:cs="Arial"/>
          <w:color w:val="000000"/>
          <w:sz w:val="24"/>
          <w:szCs w:val="24"/>
        </w:rPr>
        <w:t>de 1993.</w:t>
      </w:r>
    </w:p>
    <w:p w:rsidR="001151EC" w:rsidRPr="007A49AA" w:rsidRDefault="00352C63" w:rsidP="00474343">
      <w:pPr>
        <w:spacing w:after="0" w:line="240" w:lineRule="auto"/>
        <w:jc w:val="both"/>
        <w:rPr>
          <w:rFonts w:cs="Arial"/>
          <w:sz w:val="24"/>
          <w:szCs w:val="24"/>
        </w:rPr>
      </w:pPr>
      <w:r w:rsidRPr="007A49AA">
        <w:rPr>
          <w:b/>
          <w:color w:val="000000" w:themeColor="text1"/>
          <w:sz w:val="24"/>
          <w:szCs w:val="24"/>
        </w:rPr>
        <w:t>17.2.</w:t>
      </w:r>
      <w:r w:rsidRPr="007A49AA">
        <w:rPr>
          <w:color w:val="000000" w:themeColor="text1"/>
          <w:sz w:val="24"/>
          <w:szCs w:val="24"/>
        </w:rPr>
        <w:t xml:space="preserve"> </w:t>
      </w:r>
      <w:r w:rsidR="001151EC" w:rsidRPr="007A49AA">
        <w:rPr>
          <w:rFonts w:cs="Arial"/>
          <w:iCs/>
          <w:sz w:val="24"/>
          <w:szCs w:val="24"/>
        </w:rPr>
        <w:t>A emissão da Nota Fiscal/Fatura será precedida do recebimento definitivo do serviço, conforme este Termo de Referência</w:t>
      </w:r>
    </w:p>
    <w:p w:rsidR="001151EC" w:rsidRPr="007A49AA" w:rsidRDefault="00352C63" w:rsidP="00474343">
      <w:pPr>
        <w:spacing w:after="0" w:line="240" w:lineRule="auto"/>
        <w:jc w:val="both"/>
        <w:rPr>
          <w:color w:val="000000"/>
          <w:sz w:val="24"/>
          <w:szCs w:val="24"/>
        </w:rPr>
      </w:pPr>
      <w:r w:rsidRPr="007A49AA">
        <w:rPr>
          <w:b/>
          <w:color w:val="000000" w:themeColor="text1"/>
          <w:sz w:val="24"/>
          <w:szCs w:val="24"/>
        </w:rPr>
        <w:t>17.3.</w:t>
      </w:r>
      <w:r w:rsidRPr="007A49AA">
        <w:rPr>
          <w:color w:val="000000" w:themeColor="text1"/>
          <w:sz w:val="24"/>
          <w:szCs w:val="24"/>
        </w:rPr>
        <w:t xml:space="preserve"> </w:t>
      </w:r>
      <w:r w:rsidR="001151EC" w:rsidRPr="007A49AA">
        <w:rPr>
          <w:color w:val="000000"/>
          <w:sz w:val="24"/>
          <w:szCs w:val="24"/>
        </w:rPr>
        <w:t xml:space="preserve">A Nota Fiscal ou Fatura deverá ser obrigatoriamente acompanhada da comprovação da regularidade fiscal, constatada por meio de consulta on-line ao SICAF ou, na impossibilidade de acesso </w:t>
      </w:r>
      <w:r w:rsidR="001151EC" w:rsidRPr="007A49AA">
        <w:rPr>
          <w:rFonts w:cs="Arial"/>
          <w:color w:val="000000"/>
          <w:sz w:val="24"/>
          <w:szCs w:val="24"/>
        </w:rPr>
        <w:t>ao</w:t>
      </w:r>
      <w:r w:rsidR="001151EC" w:rsidRPr="007A49AA">
        <w:rPr>
          <w:color w:val="000000"/>
          <w:sz w:val="24"/>
          <w:szCs w:val="24"/>
        </w:rPr>
        <w:t xml:space="preserve"> referido Sistema, mediante consulta aos sítios eletrônicos oficiais ou à documentação mencionada no art. 29 da Lei nº 8.666, de 1993. </w:t>
      </w:r>
    </w:p>
    <w:p w:rsidR="001151EC" w:rsidRPr="007A49AA" w:rsidRDefault="00352C63" w:rsidP="00474343">
      <w:pPr>
        <w:spacing w:after="0" w:line="240" w:lineRule="auto"/>
        <w:jc w:val="both"/>
        <w:rPr>
          <w:color w:val="000000"/>
          <w:sz w:val="24"/>
          <w:szCs w:val="24"/>
        </w:rPr>
      </w:pPr>
      <w:r w:rsidRPr="007A49AA">
        <w:rPr>
          <w:b/>
          <w:color w:val="000000" w:themeColor="text1"/>
          <w:sz w:val="24"/>
          <w:szCs w:val="24"/>
        </w:rPr>
        <w:t>17.3.1.</w:t>
      </w:r>
      <w:r w:rsidRPr="007A49AA">
        <w:rPr>
          <w:color w:val="000000" w:themeColor="text1"/>
          <w:sz w:val="24"/>
          <w:szCs w:val="24"/>
        </w:rPr>
        <w:t xml:space="preserve"> </w:t>
      </w:r>
      <w:r w:rsidR="001151EC" w:rsidRPr="007A49AA">
        <w:rPr>
          <w:color w:val="000000"/>
          <w:sz w:val="24"/>
          <w:szCs w:val="24"/>
        </w:rPr>
        <w:t xml:space="preserve">Constatando-se, junto ao SICAF, a situação de irregularidade do fornecedor contratado, deverão ser tomadas as providências previstas no do art. 31 da Instrução </w:t>
      </w:r>
      <w:r w:rsidR="001151EC" w:rsidRPr="007A49AA">
        <w:rPr>
          <w:rFonts w:cs="Arial"/>
          <w:color w:val="000000"/>
          <w:sz w:val="24"/>
          <w:szCs w:val="24"/>
        </w:rPr>
        <w:t>Normativa</w:t>
      </w:r>
      <w:r w:rsidR="001151EC" w:rsidRPr="007A49AA">
        <w:rPr>
          <w:color w:val="000000"/>
          <w:sz w:val="24"/>
          <w:szCs w:val="24"/>
        </w:rPr>
        <w:t xml:space="preserve"> nº 3, de 26 de abril de 2018.</w:t>
      </w:r>
    </w:p>
    <w:p w:rsidR="001151EC" w:rsidRPr="007A49AA" w:rsidRDefault="00352C63" w:rsidP="00474343">
      <w:pPr>
        <w:spacing w:after="0" w:line="240" w:lineRule="auto"/>
        <w:jc w:val="both"/>
        <w:rPr>
          <w:color w:val="000000" w:themeColor="text1"/>
          <w:sz w:val="24"/>
          <w:szCs w:val="24"/>
        </w:rPr>
      </w:pPr>
      <w:r w:rsidRPr="007A49AA">
        <w:rPr>
          <w:b/>
          <w:color w:val="000000" w:themeColor="text1"/>
          <w:sz w:val="24"/>
          <w:szCs w:val="24"/>
        </w:rPr>
        <w:t>17.4.</w:t>
      </w:r>
      <w:r w:rsidRPr="007A49AA">
        <w:rPr>
          <w:color w:val="000000" w:themeColor="text1"/>
          <w:sz w:val="24"/>
          <w:szCs w:val="24"/>
        </w:rPr>
        <w:t xml:space="preserve"> </w:t>
      </w:r>
      <w:r w:rsidR="001151EC" w:rsidRPr="007A49AA">
        <w:rPr>
          <w:color w:val="000000"/>
          <w:sz w:val="24"/>
          <w:szCs w:val="24"/>
        </w:rPr>
        <w:t xml:space="preserve">O setor competente para </w:t>
      </w:r>
      <w:proofErr w:type="gramStart"/>
      <w:r w:rsidR="001151EC" w:rsidRPr="007A49AA">
        <w:rPr>
          <w:color w:val="000000"/>
          <w:sz w:val="24"/>
          <w:szCs w:val="24"/>
        </w:rPr>
        <w:t>proceder o</w:t>
      </w:r>
      <w:proofErr w:type="gramEnd"/>
      <w:r w:rsidR="001151EC" w:rsidRPr="007A49AA">
        <w:rPr>
          <w:color w:val="000000"/>
          <w:sz w:val="24"/>
          <w:szCs w:val="24"/>
        </w:rPr>
        <w:t xml:space="preserve"> pagamento deve verificar se a Nota Fiscal ou Fatura apresentada expressa os elementos necessários e essenciais do documento, tais como: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17.4.1.</w:t>
      </w:r>
      <w:r w:rsidRPr="007A49AA">
        <w:rPr>
          <w:color w:val="000000" w:themeColor="text1"/>
          <w:sz w:val="24"/>
          <w:szCs w:val="24"/>
        </w:rPr>
        <w:t xml:space="preserve"> </w:t>
      </w:r>
      <w:proofErr w:type="gramStart"/>
      <w:r w:rsidR="001151EC" w:rsidRPr="007A49AA">
        <w:rPr>
          <w:color w:val="000000"/>
          <w:sz w:val="24"/>
          <w:szCs w:val="24"/>
        </w:rPr>
        <w:t>o</w:t>
      </w:r>
      <w:proofErr w:type="gramEnd"/>
      <w:r w:rsidR="001151EC" w:rsidRPr="007A49AA">
        <w:rPr>
          <w:color w:val="000000"/>
          <w:sz w:val="24"/>
          <w:szCs w:val="24"/>
        </w:rPr>
        <w:t xml:space="preserve"> prazo de validade;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17.4.2.</w:t>
      </w:r>
      <w:r w:rsidRPr="007A49AA">
        <w:rPr>
          <w:color w:val="000000" w:themeColor="text1"/>
          <w:sz w:val="24"/>
          <w:szCs w:val="24"/>
        </w:rPr>
        <w:t xml:space="preserve"> </w:t>
      </w:r>
      <w:proofErr w:type="gramStart"/>
      <w:r w:rsidR="001151EC" w:rsidRPr="007A49AA">
        <w:rPr>
          <w:color w:val="000000"/>
          <w:sz w:val="24"/>
          <w:szCs w:val="24"/>
        </w:rPr>
        <w:t>a</w:t>
      </w:r>
      <w:proofErr w:type="gramEnd"/>
      <w:r w:rsidR="001151EC" w:rsidRPr="007A49AA">
        <w:rPr>
          <w:color w:val="000000"/>
          <w:sz w:val="24"/>
          <w:szCs w:val="24"/>
        </w:rPr>
        <w:t xml:space="preserve"> data da emissão;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17.4.3.</w:t>
      </w:r>
      <w:r w:rsidRPr="007A49AA">
        <w:rPr>
          <w:color w:val="000000" w:themeColor="text1"/>
          <w:sz w:val="24"/>
          <w:szCs w:val="24"/>
        </w:rPr>
        <w:t xml:space="preserve"> </w:t>
      </w:r>
      <w:proofErr w:type="gramStart"/>
      <w:r w:rsidR="001151EC" w:rsidRPr="007A49AA">
        <w:rPr>
          <w:color w:val="000000"/>
          <w:sz w:val="24"/>
          <w:szCs w:val="24"/>
        </w:rPr>
        <w:t>os</w:t>
      </w:r>
      <w:proofErr w:type="gramEnd"/>
      <w:r w:rsidR="001151EC" w:rsidRPr="007A49AA">
        <w:rPr>
          <w:color w:val="000000"/>
          <w:sz w:val="24"/>
          <w:szCs w:val="24"/>
        </w:rPr>
        <w:t xml:space="preserve"> dados do contrato e do órgão contratante;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17.4.4.</w:t>
      </w:r>
      <w:r w:rsidRPr="007A49AA">
        <w:rPr>
          <w:color w:val="000000" w:themeColor="text1"/>
          <w:sz w:val="24"/>
          <w:szCs w:val="24"/>
        </w:rPr>
        <w:t xml:space="preserve"> </w:t>
      </w:r>
      <w:proofErr w:type="gramStart"/>
      <w:r w:rsidR="001151EC" w:rsidRPr="007A49AA">
        <w:rPr>
          <w:color w:val="000000"/>
          <w:sz w:val="24"/>
          <w:szCs w:val="24"/>
        </w:rPr>
        <w:t>o</w:t>
      </w:r>
      <w:proofErr w:type="gramEnd"/>
      <w:r w:rsidR="001151EC" w:rsidRPr="007A49AA">
        <w:rPr>
          <w:color w:val="000000"/>
          <w:sz w:val="24"/>
          <w:szCs w:val="24"/>
        </w:rPr>
        <w:t xml:space="preserve"> período de prestação dos serviços;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17.4.5.</w:t>
      </w:r>
      <w:r w:rsidRPr="007A49AA">
        <w:rPr>
          <w:color w:val="000000" w:themeColor="text1"/>
          <w:sz w:val="24"/>
          <w:szCs w:val="24"/>
        </w:rPr>
        <w:t xml:space="preserve"> </w:t>
      </w:r>
      <w:proofErr w:type="gramStart"/>
      <w:r w:rsidR="001151EC" w:rsidRPr="007A49AA">
        <w:rPr>
          <w:color w:val="000000"/>
          <w:sz w:val="24"/>
          <w:szCs w:val="24"/>
        </w:rPr>
        <w:t>o</w:t>
      </w:r>
      <w:proofErr w:type="gramEnd"/>
      <w:r w:rsidR="001151EC" w:rsidRPr="007A49AA">
        <w:rPr>
          <w:color w:val="000000"/>
          <w:sz w:val="24"/>
          <w:szCs w:val="24"/>
        </w:rPr>
        <w:t xml:space="preserve"> valor a pagar; e </w:t>
      </w:r>
    </w:p>
    <w:p w:rsidR="001151EC" w:rsidRPr="007A49AA" w:rsidRDefault="00D40B32" w:rsidP="00474343">
      <w:pPr>
        <w:spacing w:after="0" w:line="240" w:lineRule="auto"/>
        <w:jc w:val="both"/>
        <w:rPr>
          <w:color w:val="000000"/>
          <w:sz w:val="24"/>
          <w:szCs w:val="24"/>
        </w:rPr>
      </w:pPr>
      <w:r w:rsidRPr="007A49AA">
        <w:rPr>
          <w:b/>
          <w:color w:val="000000" w:themeColor="text1"/>
          <w:sz w:val="24"/>
          <w:szCs w:val="24"/>
        </w:rPr>
        <w:t>17.4.6.</w:t>
      </w:r>
      <w:r w:rsidRPr="007A49AA">
        <w:rPr>
          <w:color w:val="000000" w:themeColor="text1"/>
          <w:sz w:val="24"/>
          <w:szCs w:val="24"/>
        </w:rPr>
        <w:t xml:space="preserve"> </w:t>
      </w:r>
      <w:proofErr w:type="gramStart"/>
      <w:r w:rsidR="001151EC" w:rsidRPr="007A49AA">
        <w:rPr>
          <w:color w:val="000000"/>
          <w:sz w:val="24"/>
          <w:szCs w:val="24"/>
        </w:rPr>
        <w:t>eventual</w:t>
      </w:r>
      <w:proofErr w:type="gramEnd"/>
      <w:r w:rsidR="001151EC" w:rsidRPr="007A49AA">
        <w:rPr>
          <w:color w:val="000000"/>
          <w:sz w:val="24"/>
          <w:szCs w:val="24"/>
        </w:rPr>
        <w:t xml:space="preserve"> destaque do valor de retenções tributárias cabíveis.</w:t>
      </w:r>
    </w:p>
    <w:p w:rsidR="001151EC" w:rsidRPr="007A49AA" w:rsidRDefault="00D40B32" w:rsidP="00474343">
      <w:pPr>
        <w:spacing w:after="0" w:line="240" w:lineRule="auto"/>
        <w:jc w:val="both"/>
        <w:rPr>
          <w:rFonts w:cs="Arial"/>
          <w:sz w:val="24"/>
          <w:szCs w:val="24"/>
        </w:rPr>
      </w:pPr>
      <w:r w:rsidRPr="007A49AA">
        <w:rPr>
          <w:b/>
          <w:iCs/>
          <w:sz w:val="24"/>
          <w:szCs w:val="24"/>
        </w:rPr>
        <w:t>17.5.</w:t>
      </w:r>
      <w:r w:rsidRPr="007A49AA">
        <w:rPr>
          <w:iCs/>
          <w:sz w:val="24"/>
          <w:szCs w:val="24"/>
        </w:rPr>
        <w:t xml:space="preserve"> </w:t>
      </w:r>
      <w:r w:rsidR="001151EC" w:rsidRPr="007A49AA">
        <w:rPr>
          <w:iCs/>
          <w:sz w:val="24"/>
          <w:szCs w:val="24"/>
        </w:rPr>
        <w:t xml:space="preserve">Havendo erro </w:t>
      </w:r>
      <w:r w:rsidR="001151EC" w:rsidRPr="007A49AA">
        <w:rPr>
          <w:color w:val="000000"/>
          <w:sz w:val="24"/>
          <w:szCs w:val="24"/>
        </w:rPr>
        <w:t>na</w:t>
      </w:r>
      <w:r w:rsidR="001151EC" w:rsidRPr="007A49AA">
        <w:rPr>
          <w:iCs/>
          <w:sz w:val="24"/>
          <w:szCs w:val="24"/>
        </w:rPr>
        <w:t xml:space="preserve"> apresentação da Nota Fiscal/Fatura, ou circunstância que impeça a liquidação da despesa, o </w:t>
      </w:r>
      <w:r w:rsidR="001151EC" w:rsidRPr="007A49AA">
        <w:rPr>
          <w:rFonts w:cs="Arial"/>
          <w:iCs/>
          <w:sz w:val="24"/>
          <w:szCs w:val="24"/>
        </w:rPr>
        <w:t xml:space="preserve">pagamento ficará sobrestado até que a Contratada providencie as </w:t>
      </w:r>
      <w:r w:rsidR="001151EC" w:rsidRPr="007A49AA">
        <w:rPr>
          <w:iCs/>
          <w:sz w:val="24"/>
          <w:szCs w:val="24"/>
        </w:rPr>
        <w:t>medidas</w:t>
      </w:r>
      <w:r w:rsidR="001151EC" w:rsidRPr="007A49AA">
        <w:rPr>
          <w:rFonts w:cs="Arial"/>
          <w:iCs/>
          <w:sz w:val="24"/>
          <w:szCs w:val="24"/>
        </w:rPr>
        <w:t xml:space="preserve"> saneadoras. Nesta hipótese, o prazo para pagamento iniciar-se-á após a comprovação da regularização da situação, não acarretando qualquer ônus para a Contratante;</w:t>
      </w:r>
    </w:p>
    <w:p w:rsidR="001151EC" w:rsidRPr="007A49AA" w:rsidRDefault="00D40B32" w:rsidP="00474343">
      <w:pPr>
        <w:spacing w:after="0" w:line="240" w:lineRule="auto"/>
        <w:jc w:val="both"/>
        <w:rPr>
          <w:rFonts w:cs="Arial"/>
          <w:sz w:val="24"/>
          <w:szCs w:val="24"/>
        </w:rPr>
      </w:pPr>
      <w:r w:rsidRPr="007A49AA">
        <w:rPr>
          <w:b/>
          <w:iCs/>
          <w:sz w:val="24"/>
          <w:szCs w:val="24"/>
        </w:rPr>
        <w:t>17.6.</w:t>
      </w:r>
      <w:r w:rsidRPr="007A49AA">
        <w:rPr>
          <w:iCs/>
          <w:sz w:val="24"/>
          <w:szCs w:val="24"/>
        </w:rPr>
        <w:t xml:space="preserve"> </w:t>
      </w:r>
      <w:r w:rsidR="001151EC" w:rsidRPr="007A49AA">
        <w:rPr>
          <w:sz w:val="24"/>
          <w:szCs w:val="24"/>
        </w:rPr>
        <w:t xml:space="preserve">Nos termos do item </w:t>
      </w:r>
      <w:proofErr w:type="gramStart"/>
      <w:r w:rsidR="001151EC" w:rsidRPr="007A49AA">
        <w:rPr>
          <w:sz w:val="24"/>
          <w:szCs w:val="24"/>
        </w:rPr>
        <w:t>1</w:t>
      </w:r>
      <w:proofErr w:type="gramEnd"/>
      <w:r w:rsidR="001151EC" w:rsidRPr="007A49AA">
        <w:rPr>
          <w:sz w:val="24"/>
          <w:szCs w:val="24"/>
        </w:rPr>
        <w:t xml:space="preserve">, do Anexo VIII-A da Instrução Normativa SEGES/MP nº 05, de 2017, será </w:t>
      </w:r>
      <w:r w:rsidR="001151EC" w:rsidRPr="007A49AA">
        <w:rPr>
          <w:color w:val="000000"/>
          <w:sz w:val="24"/>
          <w:szCs w:val="24"/>
        </w:rPr>
        <w:t>efetuada</w:t>
      </w:r>
      <w:r w:rsidR="001151EC" w:rsidRPr="007A49AA">
        <w:rPr>
          <w:rFonts w:cs="Arial"/>
          <w:sz w:val="24"/>
          <w:szCs w:val="24"/>
        </w:rPr>
        <w:t xml:space="preserve"> a retenção ou glosa no pagamento, proporcional à irregularidade verificada, sem prejuízo das sanções cabíveis, caso se constate que a Contratada:</w:t>
      </w:r>
    </w:p>
    <w:p w:rsidR="001151EC" w:rsidRPr="007A49AA" w:rsidRDefault="00D40B32" w:rsidP="00474343">
      <w:pPr>
        <w:spacing w:after="0" w:line="240" w:lineRule="auto"/>
        <w:jc w:val="both"/>
        <w:rPr>
          <w:color w:val="000000"/>
          <w:sz w:val="24"/>
          <w:szCs w:val="24"/>
        </w:rPr>
      </w:pPr>
      <w:r w:rsidRPr="007A49AA">
        <w:rPr>
          <w:b/>
          <w:iCs/>
          <w:sz w:val="24"/>
          <w:szCs w:val="24"/>
        </w:rPr>
        <w:t>17.6.1.</w:t>
      </w:r>
      <w:r w:rsidRPr="007A49AA">
        <w:rPr>
          <w:iCs/>
          <w:sz w:val="24"/>
          <w:szCs w:val="24"/>
        </w:rPr>
        <w:t xml:space="preserve"> </w:t>
      </w:r>
      <w:proofErr w:type="gramStart"/>
      <w:r w:rsidR="001151EC" w:rsidRPr="007A49AA">
        <w:rPr>
          <w:color w:val="000000"/>
          <w:sz w:val="24"/>
          <w:szCs w:val="24"/>
        </w:rPr>
        <w:t>não</w:t>
      </w:r>
      <w:proofErr w:type="gramEnd"/>
      <w:r w:rsidR="001151EC" w:rsidRPr="007A49AA">
        <w:rPr>
          <w:color w:val="000000"/>
          <w:sz w:val="24"/>
          <w:szCs w:val="24"/>
        </w:rPr>
        <w:t xml:space="preserve"> produziu os resultados acordados;</w:t>
      </w:r>
    </w:p>
    <w:p w:rsidR="001151EC" w:rsidRPr="007A49AA" w:rsidRDefault="00D40B32" w:rsidP="00474343">
      <w:pPr>
        <w:spacing w:after="0" w:line="240" w:lineRule="auto"/>
        <w:jc w:val="both"/>
        <w:rPr>
          <w:color w:val="000000"/>
          <w:sz w:val="24"/>
          <w:szCs w:val="24"/>
        </w:rPr>
      </w:pPr>
      <w:r w:rsidRPr="007A49AA">
        <w:rPr>
          <w:b/>
          <w:iCs/>
          <w:sz w:val="24"/>
          <w:szCs w:val="24"/>
        </w:rPr>
        <w:t>17.6.2.</w:t>
      </w:r>
      <w:r w:rsidRPr="007A49AA">
        <w:rPr>
          <w:iCs/>
          <w:sz w:val="24"/>
          <w:szCs w:val="24"/>
        </w:rPr>
        <w:t xml:space="preserve"> </w:t>
      </w:r>
      <w:proofErr w:type="gramStart"/>
      <w:r w:rsidR="001151EC" w:rsidRPr="007A49AA">
        <w:rPr>
          <w:color w:val="000000"/>
          <w:sz w:val="24"/>
          <w:szCs w:val="24"/>
        </w:rPr>
        <w:t>deixou</w:t>
      </w:r>
      <w:proofErr w:type="gramEnd"/>
      <w:r w:rsidR="001151EC" w:rsidRPr="007A49AA">
        <w:rPr>
          <w:color w:val="000000"/>
          <w:sz w:val="24"/>
          <w:szCs w:val="24"/>
        </w:rPr>
        <w:t xml:space="preserve"> de executar as atividades contratadas, ou não as executou com a qualidade mínima exigida;</w:t>
      </w:r>
    </w:p>
    <w:p w:rsidR="001151EC" w:rsidRPr="007A49AA" w:rsidRDefault="00D40B32" w:rsidP="00474343">
      <w:pPr>
        <w:spacing w:after="0" w:line="240" w:lineRule="auto"/>
        <w:jc w:val="both"/>
        <w:rPr>
          <w:color w:val="000000"/>
          <w:sz w:val="24"/>
          <w:szCs w:val="24"/>
        </w:rPr>
      </w:pPr>
      <w:r w:rsidRPr="007A49AA">
        <w:rPr>
          <w:b/>
          <w:iCs/>
          <w:sz w:val="24"/>
          <w:szCs w:val="24"/>
        </w:rPr>
        <w:lastRenderedPageBreak/>
        <w:t>17.6.3.</w:t>
      </w:r>
      <w:r w:rsidRPr="007A49AA">
        <w:rPr>
          <w:iCs/>
          <w:sz w:val="24"/>
          <w:szCs w:val="24"/>
        </w:rPr>
        <w:t xml:space="preserve"> </w:t>
      </w:r>
      <w:proofErr w:type="gramStart"/>
      <w:r w:rsidR="001151EC" w:rsidRPr="007A49AA">
        <w:rPr>
          <w:color w:val="000000"/>
          <w:sz w:val="24"/>
          <w:szCs w:val="24"/>
        </w:rPr>
        <w:t>deixou</w:t>
      </w:r>
      <w:proofErr w:type="gramEnd"/>
      <w:r w:rsidR="001151EC" w:rsidRPr="007A49AA">
        <w:rPr>
          <w:color w:val="000000"/>
          <w:sz w:val="24"/>
          <w:szCs w:val="24"/>
        </w:rPr>
        <w:t xml:space="preserve"> de utilizar os materiais e recursos humanos exigidos para a execução do serviço, ou utilizou-os com qualidade ou quantidade inferior à demandada.</w:t>
      </w:r>
    </w:p>
    <w:p w:rsidR="001151EC" w:rsidRPr="007A49AA" w:rsidRDefault="00D40B32" w:rsidP="00474343">
      <w:pPr>
        <w:spacing w:after="0" w:line="240" w:lineRule="auto"/>
        <w:jc w:val="both"/>
        <w:rPr>
          <w:rFonts w:cs="Arial"/>
          <w:sz w:val="24"/>
          <w:szCs w:val="24"/>
        </w:rPr>
      </w:pPr>
      <w:r w:rsidRPr="007A49AA">
        <w:rPr>
          <w:b/>
          <w:iCs/>
          <w:sz w:val="24"/>
          <w:szCs w:val="24"/>
        </w:rPr>
        <w:t>17.7.</w:t>
      </w:r>
      <w:r w:rsidRPr="007A49AA">
        <w:rPr>
          <w:iCs/>
          <w:sz w:val="24"/>
          <w:szCs w:val="24"/>
        </w:rPr>
        <w:t xml:space="preserve"> </w:t>
      </w:r>
      <w:r w:rsidR="001151EC" w:rsidRPr="007A49AA">
        <w:rPr>
          <w:rFonts w:cs="Arial"/>
          <w:sz w:val="24"/>
          <w:szCs w:val="24"/>
        </w:rPr>
        <w:t>Será considerada data do pagamento o dia em que constar como emitida a ordem bancária para pagamento.</w:t>
      </w:r>
    </w:p>
    <w:p w:rsidR="001151EC" w:rsidRPr="007A49AA" w:rsidRDefault="00D40B32" w:rsidP="00474343">
      <w:pPr>
        <w:spacing w:after="0" w:line="240" w:lineRule="auto"/>
        <w:jc w:val="both"/>
        <w:rPr>
          <w:rFonts w:cs="Arial"/>
          <w:sz w:val="24"/>
          <w:szCs w:val="24"/>
        </w:rPr>
      </w:pPr>
      <w:r w:rsidRPr="007A49AA">
        <w:rPr>
          <w:b/>
          <w:iCs/>
          <w:sz w:val="24"/>
          <w:szCs w:val="24"/>
        </w:rPr>
        <w:t>17.</w:t>
      </w:r>
      <w:r w:rsidR="00AC0F4D" w:rsidRPr="007A49AA">
        <w:rPr>
          <w:b/>
          <w:iCs/>
          <w:sz w:val="24"/>
          <w:szCs w:val="24"/>
        </w:rPr>
        <w:t>8</w:t>
      </w:r>
      <w:r w:rsidRPr="007A49AA">
        <w:rPr>
          <w:b/>
          <w:iCs/>
          <w:sz w:val="24"/>
          <w:szCs w:val="24"/>
        </w:rPr>
        <w:t>.</w:t>
      </w:r>
      <w:r w:rsidRPr="007A49AA">
        <w:rPr>
          <w:iCs/>
          <w:sz w:val="24"/>
          <w:szCs w:val="24"/>
        </w:rPr>
        <w:t xml:space="preserve"> </w:t>
      </w:r>
      <w:r w:rsidR="001151EC" w:rsidRPr="007A49AA">
        <w:rPr>
          <w:rFonts w:cs="Arial"/>
          <w:sz w:val="24"/>
          <w:szCs w:val="24"/>
        </w:rPr>
        <w:t xml:space="preserve">Antes de cada pagamento à contratada, será realizada consulta ao SICAF para verificar a manutenção das condições de habilitação exigidas no edital. </w:t>
      </w:r>
    </w:p>
    <w:p w:rsidR="001151EC" w:rsidRPr="007A49AA" w:rsidRDefault="00AC0F4D" w:rsidP="00474343">
      <w:pPr>
        <w:spacing w:after="0" w:line="240" w:lineRule="auto"/>
        <w:jc w:val="both"/>
        <w:rPr>
          <w:rFonts w:cs="Arial"/>
          <w:sz w:val="24"/>
          <w:szCs w:val="24"/>
        </w:rPr>
      </w:pPr>
      <w:r w:rsidRPr="007A49AA">
        <w:rPr>
          <w:b/>
          <w:iCs/>
          <w:sz w:val="24"/>
          <w:szCs w:val="24"/>
        </w:rPr>
        <w:t>17.9.</w:t>
      </w:r>
      <w:r w:rsidRPr="007A49AA">
        <w:rPr>
          <w:iCs/>
          <w:sz w:val="24"/>
          <w:szCs w:val="24"/>
        </w:rPr>
        <w:t xml:space="preserve"> </w:t>
      </w:r>
      <w:r w:rsidR="001151EC" w:rsidRPr="007A49AA">
        <w:rPr>
          <w:rFonts w:cs="Arial"/>
          <w:sz w:val="24"/>
          <w:szCs w:val="24"/>
        </w:rPr>
        <w:t xml:space="preserve">Constatando-se, junto ao SICAF, a situação de irregularidade da contratada, será providenciada sua notificação, por escrito, para que, no prazo de </w:t>
      </w:r>
      <w:proofErr w:type="gramStart"/>
      <w:r w:rsidR="001151EC" w:rsidRPr="007A49AA">
        <w:rPr>
          <w:rFonts w:cs="Arial"/>
          <w:sz w:val="24"/>
          <w:szCs w:val="24"/>
        </w:rPr>
        <w:t>5</w:t>
      </w:r>
      <w:proofErr w:type="gramEnd"/>
      <w:r w:rsidR="001151EC" w:rsidRPr="007A49AA">
        <w:rPr>
          <w:rFonts w:cs="Arial"/>
          <w:sz w:val="24"/>
          <w:szCs w:val="24"/>
        </w:rPr>
        <w:t xml:space="preserve"> (cinco) dias úteis, regularize sua situação ou, no mesmo prazo, apresente sua defesa. O prazo poderá ser prorrogado uma vez, por igual período, a critério da contratante.</w:t>
      </w:r>
    </w:p>
    <w:p w:rsidR="001151EC" w:rsidRPr="007A49AA" w:rsidRDefault="00AC0F4D" w:rsidP="00474343">
      <w:pPr>
        <w:spacing w:after="0" w:line="240" w:lineRule="auto"/>
        <w:jc w:val="both"/>
        <w:rPr>
          <w:rFonts w:cs="Arial"/>
          <w:sz w:val="24"/>
          <w:szCs w:val="24"/>
        </w:rPr>
      </w:pPr>
      <w:r w:rsidRPr="007A49AA">
        <w:rPr>
          <w:b/>
          <w:iCs/>
          <w:sz w:val="24"/>
          <w:szCs w:val="24"/>
        </w:rPr>
        <w:t>17.10.</w:t>
      </w:r>
      <w:r w:rsidRPr="007A49AA">
        <w:rPr>
          <w:iCs/>
          <w:sz w:val="24"/>
          <w:szCs w:val="24"/>
        </w:rPr>
        <w:t xml:space="preserve"> </w:t>
      </w:r>
      <w:r w:rsidR="001151EC" w:rsidRPr="007A49AA">
        <w:rPr>
          <w:rFonts w:cs="Arial"/>
          <w:sz w:val="24"/>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1151EC" w:rsidRPr="007A49AA" w:rsidRDefault="00AC0F4D" w:rsidP="00474343">
      <w:pPr>
        <w:spacing w:after="0" w:line="240" w:lineRule="auto"/>
        <w:jc w:val="both"/>
        <w:rPr>
          <w:rFonts w:cs="Arial"/>
          <w:sz w:val="24"/>
          <w:szCs w:val="24"/>
        </w:rPr>
      </w:pPr>
      <w:r w:rsidRPr="007A49AA">
        <w:rPr>
          <w:b/>
          <w:iCs/>
          <w:sz w:val="24"/>
          <w:szCs w:val="24"/>
        </w:rPr>
        <w:t>17.11.</w:t>
      </w:r>
      <w:r w:rsidRPr="007A49AA">
        <w:rPr>
          <w:iCs/>
          <w:sz w:val="24"/>
          <w:szCs w:val="24"/>
        </w:rPr>
        <w:t xml:space="preserve"> </w:t>
      </w:r>
      <w:r w:rsidR="001151EC" w:rsidRPr="007A49AA">
        <w:rPr>
          <w:rFonts w:cs="Arial"/>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Pr="007A49AA">
        <w:rPr>
          <w:rFonts w:cs="Arial"/>
          <w:sz w:val="24"/>
          <w:szCs w:val="24"/>
        </w:rPr>
        <w:t xml:space="preserve"> recebimento de seus créditos. </w:t>
      </w:r>
    </w:p>
    <w:p w:rsidR="001151EC" w:rsidRPr="007A49AA" w:rsidRDefault="00AC0F4D" w:rsidP="00474343">
      <w:pPr>
        <w:spacing w:after="0" w:line="240" w:lineRule="auto"/>
        <w:jc w:val="both"/>
        <w:rPr>
          <w:rFonts w:cs="Arial"/>
          <w:sz w:val="24"/>
          <w:szCs w:val="24"/>
        </w:rPr>
      </w:pPr>
      <w:r w:rsidRPr="007A49AA">
        <w:rPr>
          <w:b/>
          <w:iCs/>
          <w:sz w:val="24"/>
          <w:szCs w:val="24"/>
        </w:rPr>
        <w:t>17.12.</w:t>
      </w:r>
      <w:r w:rsidRPr="007A49AA">
        <w:rPr>
          <w:iCs/>
          <w:sz w:val="24"/>
          <w:szCs w:val="24"/>
        </w:rPr>
        <w:t xml:space="preserve"> </w:t>
      </w:r>
      <w:r w:rsidR="001151EC" w:rsidRPr="007A49AA">
        <w:rPr>
          <w:rFonts w:cs="Arial"/>
          <w:sz w:val="24"/>
          <w:szCs w:val="24"/>
        </w:rPr>
        <w:t xml:space="preserve">Persistindo a irregularidade, a contratante deverá adotar as medidas necessárias à rescisão contratual nos autos do processo administrativo correspondente, assegurada à contratada a ampla defesa. </w:t>
      </w:r>
    </w:p>
    <w:p w:rsidR="001151EC" w:rsidRPr="007A49AA" w:rsidRDefault="00AC0F4D" w:rsidP="00474343">
      <w:pPr>
        <w:spacing w:after="0" w:line="240" w:lineRule="auto"/>
        <w:jc w:val="both"/>
        <w:rPr>
          <w:rFonts w:cs="Arial"/>
          <w:sz w:val="24"/>
          <w:szCs w:val="24"/>
        </w:rPr>
      </w:pPr>
      <w:r w:rsidRPr="007A49AA">
        <w:rPr>
          <w:b/>
          <w:iCs/>
          <w:sz w:val="24"/>
          <w:szCs w:val="24"/>
        </w:rPr>
        <w:t>17.13.</w:t>
      </w:r>
      <w:r w:rsidRPr="007A49AA">
        <w:rPr>
          <w:iCs/>
          <w:sz w:val="24"/>
          <w:szCs w:val="24"/>
        </w:rPr>
        <w:t xml:space="preserve"> </w:t>
      </w:r>
      <w:r w:rsidR="001151EC" w:rsidRPr="007A49AA">
        <w:rPr>
          <w:rFonts w:cs="Arial"/>
          <w:sz w:val="24"/>
          <w:szCs w:val="24"/>
        </w:rPr>
        <w:t>Havendo a efetiva execução do objeto, os pagamentos serão realizados normalmente, até que se decida pela rescisão do contrato, caso a contratada não regularize sua situação junto ao SICAF</w:t>
      </w:r>
      <w:r w:rsidRPr="007A49AA">
        <w:rPr>
          <w:rFonts w:cs="Arial"/>
          <w:sz w:val="24"/>
          <w:szCs w:val="24"/>
        </w:rPr>
        <w:t>.</w:t>
      </w:r>
    </w:p>
    <w:p w:rsidR="001151EC" w:rsidRPr="007A49AA" w:rsidRDefault="00AC0F4D" w:rsidP="00474343">
      <w:pPr>
        <w:spacing w:after="0" w:line="240" w:lineRule="auto"/>
        <w:jc w:val="both"/>
        <w:rPr>
          <w:rFonts w:cs="Arial"/>
          <w:sz w:val="24"/>
          <w:szCs w:val="24"/>
        </w:rPr>
      </w:pPr>
      <w:r w:rsidRPr="007A49AA">
        <w:rPr>
          <w:b/>
          <w:iCs/>
          <w:sz w:val="24"/>
          <w:szCs w:val="24"/>
        </w:rPr>
        <w:t>17.13.1.</w:t>
      </w:r>
      <w:r w:rsidRPr="007A49AA">
        <w:rPr>
          <w:iCs/>
          <w:sz w:val="24"/>
          <w:szCs w:val="24"/>
        </w:rPr>
        <w:t xml:space="preserve"> </w:t>
      </w:r>
      <w:r w:rsidR="001151EC" w:rsidRPr="007A49AA">
        <w:rPr>
          <w:rFonts w:cs="Arial"/>
          <w:sz w:val="24"/>
          <w:szCs w:val="24"/>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1151EC" w:rsidRPr="007A49AA" w:rsidRDefault="00AC0F4D" w:rsidP="00474343">
      <w:pPr>
        <w:spacing w:after="0" w:line="240" w:lineRule="auto"/>
        <w:jc w:val="both"/>
        <w:rPr>
          <w:rFonts w:cs="Arial"/>
          <w:sz w:val="24"/>
          <w:szCs w:val="24"/>
        </w:rPr>
      </w:pPr>
      <w:r w:rsidRPr="007A49AA">
        <w:rPr>
          <w:b/>
          <w:iCs/>
          <w:sz w:val="24"/>
          <w:szCs w:val="24"/>
        </w:rPr>
        <w:t>17.14.</w:t>
      </w:r>
      <w:r w:rsidRPr="007A49AA">
        <w:rPr>
          <w:iCs/>
          <w:sz w:val="24"/>
          <w:szCs w:val="24"/>
        </w:rPr>
        <w:t xml:space="preserve"> </w:t>
      </w:r>
      <w:r w:rsidR="001151EC" w:rsidRPr="007A49AA">
        <w:rPr>
          <w:rFonts w:cs="Arial"/>
          <w:sz w:val="24"/>
          <w:szCs w:val="24"/>
        </w:rPr>
        <w:t xml:space="preserve">Quando do pagamento, será efetuada a retenção tributária prevista na legislação aplicável, em especial a prevista no artigo 31 da Lei 8.212, de 1993, nos termos do item </w:t>
      </w:r>
      <w:proofErr w:type="gramStart"/>
      <w:r w:rsidR="001151EC" w:rsidRPr="007A49AA">
        <w:rPr>
          <w:rFonts w:cs="Arial"/>
          <w:sz w:val="24"/>
          <w:szCs w:val="24"/>
        </w:rPr>
        <w:t>6</w:t>
      </w:r>
      <w:proofErr w:type="gramEnd"/>
      <w:r w:rsidR="001151EC" w:rsidRPr="007A49AA">
        <w:rPr>
          <w:rFonts w:cs="Arial"/>
          <w:sz w:val="24"/>
          <w:szCs w:val="24"/>
        </w:rPr>
        <w:t xml:space="preserve"> do Anexo XI da IN SEGES/MP n. 5/2017, quando couber.</w:t>
      </w:r>
    </w:p>
    <w:p w:rsidR="001151EC" w:rsidRPr="007A49AA" w:rsidRDefault="00AC0F4D" w:rsidP="00474343">
      <w:pPr>
        <w:spacing w:after="0" w:line="240" w:lineRule="auto"/>
        <w:jc w:val="both"/>
        <w:rPr>
          <w:rFonts w:cs="Arial"/>
          <w:sz w:val="24"/>
          <w:szCs w:val="24"/>
        </w:rPr>
      </w:pPr>
      <w:r w:rsidRPr="007A49AA">
        <w:rPr>
          <w:b/>
          <w:iCs/>
          <w:sz w:val="24"/>
          <w:szCs w:val="24"/>
        </w:rPr>
        <w:t>17.15.</w:t>
      </w:r>
      <w:r w:rsidRPr="007A49AA">
        <w:rPr>
          <w:iCs/>
          <w:sz w:val="24"/>
          <w:szCs w:val="24"/>
        </w:rPr>
        <w:t xml:space="preserve"> </w:t>
      </w:r>
      <w:r w:rsidR="001151EC" w:rsidRPr="007A49AA">
        <w:rPr>
          <w:rFonts w:cs="Arial"/>
          <w:sz w:val="24"/>
          <w:szCs w:val="24"/>
        </w:rPr>
        <w:t>É vedado o pagamento, a qualquer título, por serviços prestados, à empresa privada que tenha em seu quadro societário servidor público da ativa do órgão contratante, com fundamento na Lei de Diretrizes Orçamentárias vigente.</w:t>
      </w:r>
    </w:p>
    <w:p w:rsidR="001151EC" w:rsidRPr="007A49AA" w:rsidRDefault="00AC0F4D" w:rsidP="00474343">
      <w:pPr>
        <w:spacing w:after="0" w:line="240" w:lineRule="auto"/>
        <w:jc w:val="both"/>
        <w:rPr>
          <w:rFonts w:cs="Arial"/>
          <w:sz w:val="24"/>
          <w:szCs w:val="24"/>
        </w:rPr>
      </w:pPr>
      <w:r w:rsidRPr="007A49AA">
        <w:rPr>
          <w:b/>
          <w:iCs/>
          <w:sz w:val="24"/>
          <w:szCs w:val="24"/>
        </w:rPr>
        <w:t>17.16.</w:t>
      </w:r>
      <w:r w:rsidRPr="007A49AA">
        <w:rPr>
          <w:iCs/>
          <w:sz w:val="24"/>
          <w:szCs w:val="24"/>
        </w:rPr>
        <w:t xml:space="preserve"> </w:t>
      </w:r>
      <w:r w:rsidR="001151EC" w:rsidRPr="007A49AA">
        <w:rPr>
          <w:rFonts w:cs="Arial"/>
          <w:sz w:val="24"/>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07FFA" w:rsidRPr="007A49AA" w:rsidRDefault="00207FFA" w:rsidP="00474343">
      <w:pPr>
        <w:spacing w:after="0" w:line="240" w:lineRule="auto"/>
        <w:jc w:val="both"/>
        <w:rPr>
          <w:rFonts w:cs="Arial"/>
          <w:sz w:val="24"/>
          <w:szCs w:val="24"/>
        </w:rPr>
      </w:pPr>
    </w:p>
    <w:p w:rsidR="001151EC" w:rsidRPr="007A49AA" w:rsidRDefault="001151EC" w:rsidP="00474343">
      <w:pPr>
        <w:spacing w:after="0" w:line="240" w:lineRule="auto"/>
        <w:jc w:val="both"/>
        <w:rPr>
          <w:rFonts w:cs="Arial"/>
          <w:sz w:val="24"/>
          <w:szCs w:val="24"/>
        </w:rPr>
      </w:pPr>
      <w:r w:rsidRPr="007A49AA">
        <w:rPr>
          <w:rFonts w:cs="Arial"/>
          <w:sz w:val="24"/>
          <w:szCs w:val="24"/>
        </w:rPr>
        <w:t>EM = I x N x VP, sendo:</w:t>
      </w:r>
    </w:p>
    <w:p w:rsidR="001151EC" w:rsidRPr="007A49AA" w:rsidRDefault="001151EC" w:rsidP="00474343">
      <w:pPr>
        <w:tabs>
          <w:tab w:val="left" w:pos="1701"/>
        </w:tabs>
        <w:spacing w:after="0" w:line="240" w:lineRule="auto"/>
        <w:jc w:val="both"/>
        <w:rPr>
          <w:rFonts w:cs="Arial"/>
          <w:snapToGrid w:val="0"/>
          <w:color w:val="000000"/>
          <w:sz w:val="24"/>
          <w:szCs w:val="24"/>
        </w:rPr>
      </w:pPr>
      <w:r w:rsidRPr="007A49AA">
        <w:rPr>
          <w:rFonts w:cs="Arial"/>
          <w:snapToGrid w:val="0"/>
          <w:color w:val="000000"/>
          <w:sz w:val="24"/>
          <w:szCs w:val="24"/>
        </w:rPr>
        <w:t>EM = Encargos moratórios;</w:t>
      </w:r>
    </w:p>
    <w:p w:rsidR="001151EC" w:rsidRPr="007A49AA" w:rsidRDefault="001151EC" w:rsidP="00474343">
      <w:pPr>
        <w:tabs>
          <w:tab w:val="left" w:pos="1701"/>
        </w:tabs>
        <w:spacing w:after="0" w:line="240" w:lineRule="auto"/>
        <w:jc w:val="both"/>
        <w:rPr>
          <w:rFonts w:cs="Arial"/>
          <w:color w:val="000000"/>
          <w:sz w:val="24"/>
          <w:szCs w:val="24"/>
        </w:rPr>
      </w:pPr>
      <w:r w:rsidRPr="007A49AA">
        <w:rPr>
          <w:rFonts w:cs="Arial"/>
          <w:color w:val="000000"/>
          <w:sz w:val="24"/>
          <w:szCs w:val="24"/>
        </w:rPr>
        <w:t>N = Número de dias entre a data prevista para o pagamento e a do efetivo pagamento;</w:t>
      </w:r>
    </w:p>
    <w:p w:rsidR="001151EC" w:rsidRPr="007A49AA" w:rsidRDefault="001151EC" w:rsidP="00474343">
      <w:pPr>
        <w:tabs>
          <w:tab w:val="left" w:pos="1701"/>
        </w:tabs>
        <w:spacing w:after="0" w:line="240" w:lineRule="auto"/>
        <w:jc w:val="both"/>
        <w:rPr>
          <w:rFonts w:cs="Arial"/>
          <w:color w:val="000000"/>
          <w:sz w:val="24"/>
          <w:szCs w:val="24"/>
        </w:rPr>
      </w:pPr>
      <w:r w:rsidRPr="007A49AA">
        <w:rPr>
          <w:rFonts w:cs="Arial"/>
          <w:color w:val="000000"/>
          <w:sz w:val="24"/>
          <w:szCs w:val="24"/>
        </w:rPr>
        <w:t>VP = Valor da parcela a ser paga.</w:t>
      </w:r>
    </w:p>
    <w:p w:rsidR="001151EC" w:rsidRPr="007A49AA" w:rsidRDefault="001151EC" w:rsidP="00474343">
      <w:pPr>
        <w:tabs>
          <w:tab w:val="left" w:pos="1701"/>
        </w:tabs>
        <w:spacing w:after="0" w:line="240" w:lineRule="auto"/>
        <w:jc w:val="both"/>
        <w:rPr>
          <w:rFonts w:cs="Arial"/>
          <w:color w:val="000000"/>
          <w:sz w:val="24"/>
          <w:szCs w:val="24"/>
        </w:rPr>
      </w:pPr>
      <w:r w:rsidRPr="007A49AA">
        <w:rPr>
          <w:rFonts w:cs="Arial"/>
          <w:snapToGrid w:val="0"/>
          <w:color w:val="000000"/>
          <w:sz w:val="24"/>
          <w:szCs w:val="24"/>
        </w:rPr>
        <w:t xml:space="preserve">I = Índice de compensação financeira = </w:t>
      </w:r>
      <w:proofErr w:type="gramStart"/>
      <w:r w:rsidRPr="007A49AA">
        <w:rPr>
          <w:rFonts w:cs="Arial"/>
          <w:color w:val="000000"/>
          <w:sz w:val="24"/>
          <w:szCs w:val="24"/>
        </w:rPr>
        <w:t>0,</w:t>
      </w:r>
      <w:proofErr w:type="gramEnd"/>
      <w:r w:rsidRPr="007A49AA">
        <w:rPr>
          <w:rFonts w:cs="Arial"/>
          <w:color w:val="000000"/>
          <w:sz w:val="24"/>
          <w:szCs w:val="24"/>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1151EC" w:rsidRPr="007A49AA" w:rsidTr="00AC0F4D">
        <w:tc>
          <w:tcPr>
            <w:tcW w:w="2214" w:type="dxa"/>
            <w:vMerge w:val="restart"/>
            <w:vAlign w:val="center"/>
            <w:hideMark/>
          </w:tcPr>
          <w:p w:rsidR="001151EC" w:rsidRPr="007A49AA" w:rsidRDefault="001151EC" w:rsidP="00474343">
            <w:pPr>
              <w:tabs>
                <w:tab w:val="left" w:pos="1701"/>
              </w:tabs>
              <w:jc w:val="both"/>
              <w:rPr>
                <w:rFonts w:cs="Arial"/>
                <w:color w:val="000000"/>
                <w:sz w:val="24"/>
                <w:szCs w:val="24"/>
              </w:rPr>
            </w:pPr>
            <w:r w:rsidRPr="007A49AA">
              <w:rPr>
                <w:rFonts w:cs="Arial"/>
                <w:color w:val="000000"/>
                <w:sz w:val="24"/>
                <w:szCs w:val="24"/>
              </w:rPr>
              <w:t>I = (TX)</w:t>
            </w:r>
          </w:p>
        </w:tc>
        <w:tc>
          <w:tcPr>
            <w:tcW w:w="446" w:type="dxa"/>
            <w:vMerge w:val="restart"/>
            <w:vAlign w:val="center"/>
            <w:hideMark/>
          </w:tcPr>
          <w:p w:rsidR="001151EC" w:rsidRPr="007A49AA" w:rsidRDefault="001151EC" w:rsidP="00474343">
            <w:pPr>
              <w:tabs>
                <w:tab w:val="left" w:pos="1701"/>
              </w:tabs>
              <w:jc w:val="both"/>
              <w:rPr>
                <w:rFonts w:cs="Arial"/>
                <w:color w:val="000000"/>
                <w:sz w:val="24"/>
                <w:szCs w:val="24"/>
              </w:rPr>
            </w:pPr>
            <w:r w:rsidRPr="007A49AA">
              <w:rPr>
                <w:rFonts w:cs="Arial"/>
                <w:color w:val="000000"/>
                <w:sz w:val="24"/>
                <w:szCs w:val="24"/>
              </w:rPr>
              <w:t xml:space="preserve">I = </w:t>
            </w:r>
          </w:p>
        </w:tc>
        <w:tc>
          <w:tcPr>
            <w:tcW w:w="1276" w:type="dxa"/>
            <w:tcBorders>
              <w:top w:val="nil"/>
              <w:left w:val="nil"/>
              <w:bottom w:val="single" w:sz="4" w:space="0" w:color="auto"/>
              <w:right w:val="nil"/>
            </w:tcBorders>
            <w:hideMark/>
          </w:tcPr>
          <w:p w:rsidR="001151EC" w:rsidRPr="007A49AA" w:rsidRDefault="001151EC" w:rsidP="00474343">
            <w:pPr>
              <w:tabs>
                <w:tab w:val="left" w:pos="1701"/>
              </w:tabs>
              <w:jc w:val="both"/>
              <w:rPr>
                <w:rFonts w:cs="Arial"/>
                <w:color w:val="000000"/>
                <w:sz w:val="24"/>
                <w:szCs w:val="24"/>
              </w:rPr>
            </w:pPr>
            <w:proofErr w:type="gramStart"/>
            <w:r w:rsidRPr="007A49AA">
              <w:rPr>
                <w:rFonts w:cs="Arial"/>
                <w:color w:val="000000"/>
                <w:sz w:val="24"/>
                <w:szCs w:val="24"/>
              </w:rPr>
              <w:t xml:space="preserve">( </w:t>
            </w:r>
            <w:proofErr w:type="gramEnd"/>
            <w:r w:rsidRPr="007A49AA">
              <w:rPr>
                <w:rFonts w:cs="Arial"/>
                <w:color w:val="000000"/>
                <w:sz w:val="24"/>
                <w:szCs w:val="24"/>
              </w:rPr>
              <w:t>6 / 100 )</w:t>
            </w:r>
          </w:p>
        </w:tc>
        <w:tc>
          <w:tcPr>
            <w:tcW w:w="4926" w:type="dxa"/>
            <w:vMerge w:val="restart"/>
            <w:vAlign w:val="center"/>
          </w:tcPr>
          <w:p w:rsidR="001151EC" w:rsidRPr="007A49AA" w:rsidRDefault="001151EC" w:rsidP="00474343">
            <w:pPr>
              <w:tabs>
                <w:tab w:val="left" w:pos="1701"/>
              </w:tabs>
              <w:jc w:val="both"/>
              <w:rPr>
                <w:rFonts w:cs="Arial"/>
                <w:color w:val="000000"/>
                <w:sz w:val="24"/>
                <w:szCs w:val="24"/>
              </w:rPr>
            </w:pPr>
            <w:r w:rsidRPr="007A49AA">
              <w:rPr>
                <w:rFonts w:cs="Arial"/>
                <w:color w:val="000000"/>
                <w:sz w:val="24"/>
                <w:szCs w:val="24"/>
              </w:rPr>
              <w:t xml:space="preserve">I = </w:t>
            </w:r>
            <w:proofErr w:type="gramStart"/>
            <w:r w:rsidRPr="007A49AA">
              <w:rPr>
                <w:rFonts w:cs="Arial"/>
                <w:color w:val="000000"/>
                <w:sz w:val="24"/>
                <w:szCs w:val="24"/>
              </w:rPr>
              <w:t>0,</w:t>
            </w:r>
            <w:proofErr w:type="gramEnd"/>
            <w:r w:rsidRPr="007A49AA">
              <w:rPr>
                <w:rFonts w:cs="Arial"/>
                <w:color w:val="000000"/>
                <w:sz w:val="24"/>
                <w:szCs w:val="24"/>
              </w:rPr>
              <w:t>00016438</w:t>
            </w:r>
          </w:p>
          <w:p w:rsidR="001151EC" w:rsidRPr="007A49AA" w:rsidRDefault="001151EC" w:rsidP="00474343">
            <w:pPr>
              <w:tabs>
                <w:tab w:val="left" w:pos="1701"/>
              </w:tabs>
              <w:jc w:val="both"/>
              <w:rPr>
                <w:rFonts w:cs="Arial"/>
                <w:color w:val="000000"/>
                <w:sz w:val="24"/>
                <w:szCs w:val="24"/>
              </w:rPr>
            </w:pPr>
            <w:r w:rsidRPr="007A49AA">
              <w:rPr>
                <w:rFonts w:cs="Arial"/>
                <w:color w:val="000000"/>
                <w:sz w:val="24"/>
                <w:szCs w:val="24"/>
              </w:rPr>
              <w:t>TX = Percentual da taxa anual = 6%</w:t>
            </w:r>
          </w:p>
          <w:p w:rsidR="001151EC" w:rsidRPr="007A49AA" w:rsidRDefault="001151EC" w:rsidP="00474343">
            <w:pPr>
              <w:tabs>
                <w:tab w:val="left" w:pos="1701"/>
              </w:tabs>
              <w:jc w:val="both"/>
              <w:rPr>
                <w:rFonts w:cs="Arial"/>
                <w:color w:val="000000"/>
                <w:sz w:val="24"/>
                <w:szCs w:val="24"/>
              </w:rPr>
            </w:pPr>
          </w:p>
        </w:tc>
      </w:tr>
    </w:tbl>
    <w:p w:rsidR="001151EC" w:rsidRPr="007A49AA" w:rsidRDefault="001151EC" w:rsidP="00474343">
      <w:pPr>
        <w:spacing w:after="0" w:line="240" w:lineRule="auto"/>
        <w:jc w:val="both"/>
        <w:rPr>
          <w:b/>
          <w:sz w:val="24"/>
          <w:szCs w:val="24"/>
        </w:rPr>
      </w:pPr>
    </w:p>
    <w:p w:rsidR="00D75174" w:rsidRPr="007A49AA" w:rsidRDefault="00264230" w:rsidP="00474343">
      <w:pPr>
        <w:spacing w:after="0" w:line="240" w:lineRule="auto"/>
        <w:jc w:val="both"/>
        <w:rPr>
          <w:b/>
          <w:sz w:val="24"/>
          <w:szCs w:val="24"/>
        </w:rPr>
      </w:pPr>
      <w:r w:rsidRPr="007A49AA">
        <w:rPr>
          <w:b/>
          <w:sz w:val="24"/>
          <w:szCs w:val="24"/>
        </w:rPr>
        <w:lastRenderedPageBreak/>
        <w:t xml:space="preserve">18. </w:t>
      </w:r>
      <w:r w:rsidR="00D75174" w:rsidRPr="007A49AA">
        <w:rPr>
          <w:b/>
          <w:sz w:val="24"/>
          <w:szCs w:val="24"/>
        </w:rPr>
        <w:t>REAJUSTE</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Os preços são fixos e irreajustáveis no prazo de um ano contado da data limite para a apresentação das propostas.</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18.1.1.</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Dentro do prazo de vigência do contrato e mediante solicitação da contratada, os preços contratados poderão sofrer reajuste após o interregno de um ano, aplicando-se o índice</w:t>
      </w:r>
      <w:r w:rsidRPr="007A49AA">
        <w:rPr>
          <w:rFonts w:eastAsia="Times New Roman" w:cs="Times New Roman"/>
          <w:color w:val="000000"/>
          <w:sz w:val="24"/>
          <w:szCs w:val="24"/>
          <w:lang w:eastAsia="pt-BR"/>
        </w:rPr>
        <w:t xml:space="preserve"> </w:t>
      </w:r>
      <w:r w:rsidR="00D75174" w:rsidRPr="007A49AA">
        <w:rPr>
          <w:rFonts w:eastAsia="Times New Roman" w:cs="Times New Roman"/>
          <w:b/>
          <w:iCs/>
          <w:color w:val="FF0000"/>
          <w:sz w:val="24"/>
          <w:szCs w:val="24"/>
          <w:u w:val="single"/>
          <w:lang w:eastAsia="pt-BR"/>
        </w:rPr>
        <w:t>IPCA</w:t>
      </w:r>
      <w:r w:rsidRPr="007A49AA">
        <w:rPr>
          <w:rFonts w:eastAsia="Times New Roman" w:cs="Times New Roman"/>
          <w:iCs/>
          <w:color w:val="FF0000"/>
          <w:sz w:val="24"/>
          <w:szCs w:val="24"/>
          <w:u w:val="single"/>
          <w:lang w:eastAsia="pt-BR"/>
        </w:rPr>
        <w:t xml:space="preserve"> </w:t>
      </w:r>
      <w:r w:rsidR="00032681" w:rsidRPr="007A49AA">
        <w:rPr>
          <w:rFonts w:cs="Arial"/>
          <w:b/>
          <w:color w:val="FF0000"/>
          <w:sz w:val="24"/>
          <w:szCs w:val="24"/>
          <w:u w:val="single"/>
        </w:rPr>
        <w:t>– índice Nacional de Preços ao Consumidor Amplo</w:t>
      </w:r>
      <w:r w:rsidR="00032681"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exclusivamente para as obrigações iniciadas e concluídas após a ocorrência da anualidade.</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18.2.</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 xml:space="preserve">Nos reajustes </w:t>
      </w:r>
      <w:proofErr w:type="spellStart"/>
      <w:r w:rsidR="00D75174" w:rsidRPr="007A49AA">
        <w:rPr>
          <w:rFonts w:eastAsia="Times New Roman" w:cs="Times New Roman"/>
          <w:color w:val="000000"/>
          <w:sz w:val="24"/>
          <w:szCs w:val="24"/>
          <w:lang w:eastAsia="pt-BR"/>
        </w:rPr>
        <w:t>subsequentes</w:t>
      </w:r>
      <w:proofErr w:type="spellEnd"/>
      <w:r w:rsidR="00D75174" w:rsidRPr="007A49AA">
        <w:rPr>
          <w:rFonts w:eastAsia="Times New Roman" w:cs="Times New Roman"/>
          <w:color w:val="000000"/>
          <w:sz w:val="24"/>
          <w:szCs w:val="24"/>
          <w:lang w:eastAsia="pt-BR"/>
        </w:rPr>
        <w:t xml:space="preserve"> ao primeiro, o interregno mínimo de um ano será contado a partir dos efeitos financeiros do último reajuste.</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18.3.</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00D75174" w:rsidRPr="007A49AA">
        <w:rPr>
          <w:rFonts w:eastAsia="Times New Roman" w:cs="Times New Roman"/>
          <w:color w:val="000000"/>
          <w:sz w:val="24"/>
          <w:szCs w:val="24"/>
          <w:lang w:eastAsia="pt-BR"/>
        </w:rPr>
        <w:t>divulgado</w:t>
      </w:r>
      <w:proofErr w:type="gramEnd"/>
      <w:r w:rsidR="00D75174" w:rsidRPr="007A49AA">
        <w:rPr>
          <w:rFonts w:eastAsia="Times New Roman" w:cs="Times New Roman"/>
          <w:color w:val="000000"/>
          <w:sz w:val="24"/>
          <w:szCs w:val="24"/>
          <w:lang w:eastAsia="pt-BR"/>
        </w:rPr>
        <w:t xml:space="preserve"> o índice definitivo. Fica a CONTRATADA obrigada a apresentar memória de cálculo referente ao reajustamento de preços do valor remanescente, sempre que este ocorrer.</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18.4.</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Nas aferições finais, o índice utilizado para reajuste será, obrigatoriamente, o definitivo.</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18.5.</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Caso o índice estabelecido para reajustamento venha a ser extinto ou de qualquer forma não possa mais ser utilizado, será adotado, em substituição, o que vier a ser determinado pela legislação então em vigor.</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18.6.</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Na ausência de previsão legal quanto ao índice substituto, as partes elegerão novo índice oficial, para reajustamento do preço do valor remanescente, por meio de termo aditivo.</w:t>
      </w:r>
    </w:p>
    <w:p w:rsidR="00D75174" w:rsidRPr="007A49AA" w:rsidRDefault="00622412"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b/>
          <w:color w:val="000000"/>
          <w:sz w:val="24"/>
          <w:szCs w:val="24"/>
          <w:lang w:eastAsia="pt-BR"/>
        </w:rPr>
        <w:t>18.7.</w:t>
      </w:r>
      <w:r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 xml:space="preserve">O reajuste será realizado por </w:t>
      </w:r>
      <w:proofErr w:type="spellStart"/>
      <w:r w:rsidR="00D75174" w:rsidRPr="007A49AA">
        <w:rPr>
          <w:rFonts w:eastAsia="Times New Roman" w:cs="Times New Roman"/>
          <w:color w:val="000000"/>
          <w:sz w:val="24"/>
          <w:szCs w:val="24"/>
          <w:lang w:eastAsia="pt-BR"/>
        </w:rPr>
        <w:t>apostilamento</w:t>
      </w:r>
      <w:proofErr w:type="spellEnd"/>
      <w:r w:rsidR="00D75174" w:rsidRPr="007A49AA">
        <w:rPr>
          <w:rFonts w:eastAsia="Times New Roman" w:cs="Times New Roman"/>
          <w:color w:val="000000"/>
          <w:sz w:val="24"/>
          <w:szCs w:val="24"/>
          <w:lang w:eastAsia="pt-BR"/>
        </w:rPr>
        <w:t>.</w:t>
      </w:r>
    </w:p>
    <w:p w:rsidR="00622412" w:rsidRPr="007A49AA" w:rsidRDefault="00622412" w:rsidP="00474343">
      <w:pPr>
        <w:spacing w:after="0" w:line="240" w:lineRule="auto"/>
        <w:ind w:right="120"/>
        <w:jc w:val="both"/>
        <w:rPr>
          <w:rFonts w:eastAsia="Times New Roman" w:cs="Times New Roman"/>
          <w:color w:val="000000"/>
          <w:sz w:val="24"/>
          <w:szCs w:val="24"/>
          <w:lang w:eastAsia="pt-BR"/>
        </w:rPr>
      </w:pPr>
    </w:p>
    <w:p w:rsidR="00622412" w:rsidRPr="007A49AA" w:rsidRDefault="00622412"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19. DA GARANTIA DA EXECUÇÃO</w:t>
      </w:r>
    </w:p>
    <w:p w:rsidR="00600D22" w:rsidRPr="007A49AA" w:rsidRDefault="00B97EE0" w:rsidP="00474343">
      <w:pPr>
        <w:spacing w:after="0" w:line="240" w:lineRule="auto"/>
        <w:jc w:val="both"/>
        <w:rPr>
          <w:rFonts w:cs="Arial"/>
          <w:sz w:val="24"/>
          <w:szCs w:val="24"/>
        </w:rPr>
      </w:pPr>
      <w:r w:rsidRPr="007A49AA">
        <w:rPr>
          <w:rFonts w:cs="Arial"/>
          <w:b/>
          <w:sz w:val="24"/>
          <w:szCs w:val="24"/>
        </w:rPr>
        <w:t>19</w:t>
      </w:r>
      <w:r w:rsidR="00600D22" w:rsidRPr="007A49AA">
        <w:rPr>
          <w:rFonts w:cs="Arial"/>
          <w:b/>
          <w:sz w:val="24"/>
          <w:szCs w:val="24"/>
        </w:rPr>
        <w:t>.1.</w:t>
      </w:r>
      <w:r w:rsidRPr="007A49AA">
        <w:rPr>
          <w:rFonts w:cs="Arial"/>
          <w:b/>
          <w:sz w:val="24"/>
          <w:szCs w:val="24"/>
        </w:rPr>
        <w:t xml:space="preserve"> </w:t>
      </w:r>
      <w:r w:rsidR="00600D22" w:rsidRPr="007A49AA">
        <w:rPr>
          <w:rFonts w:cs="Arial"/>
          <w:sz w:val="24"/>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600D22" w:rsidRPr="007A49AA" w:rsidRDefault="00B97EE0" w:rsidP="00474343">
      <w:pPr>
        <w:spacing w:after="0" w:line="240" w:lineRule="auto"/>
        <w:jc w:val="both"/>
        <w:rPr>
          <w:sz w:val="24"/>
          <w:szCs w:val="24"/>
        </w:rPr>
      </w:pPr>
      <w:r w:rsidRPr="007A49AA">
        <w:rPr>
          <w:rFonts w:cs="Arial"/>
          <w:b/>
          <w:sz w:val="24"/>
          <w:szCs w:val="24"/>
        </w:rPr>
        <w:t>19</w:t>
      </w:r>
      <w:r w:rsidR="00600D22" w:rsidRPr="007A49AA">
        <w:rPr>
          <w:rFonts w:cs="Arial"/>
          <w:b/>
          <w:sz w:val="24"/>
          <w:szCs w:val="24"/>
        </w:rPr>
        <w:t>.2.</w:t>
      </w:r>
      <w:r w:rsidRPr="007A49AA">
        <w:rPr>
          <w:rFonts w:cs="Arial"/>
          <w:b/>
          <w:sz w:val="24"/>
          <w:szCs w:val="24"/>
        </w:rPr>
        <w:t xml:space="preserve"> </w:t>
      </w:r>
      <w:r w:rsidR="00600D22" w:rsidRPr="007A49AA">
        <w:rPr>
          <w:rFonts w:cs="Arial"/>
          <w:sz w:val="24"/>
          <w:szCs w:val="24"/>
        </w:rPr>
        <w:t>No prazo máximo de 10 (dez) dias úteis, prorrogáveis por igual período, a critério do contratante, contados da assinatura do contrato, a contratada deverá apresentar comprovante</w:t>
      </w:r>
      <w:r w:rsidR="00600D22" w:rsidRPr="007A49AA">
        <w:rPr>
          <w:rFonts w:eastAsia="Calibri" w:cs="Arial"/>
          <w:sz w:val="24"/>
          <w:szCs w:val="24"/>
        </w:rPr>
        <w:t xml:space="preserve"> de prestação de garantia, podendo optar por caução em dinheiro ou títulos da dívida pública, seguro-garantia ou fiança bancária. </w:t>
      </w:r>
    </w:p>
    <w:p w:rsidR="00600D22" w:rsidRPr="007A49AA" w:rsidRDefault="00B97EE0"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.2.1.</w:t>
      </w:r>
      <w:r w:rsidR="00B73F1E" w:rsidRPr="007A49AA">
        <w:rPr>
          <w:rFonts w:cs="Arial"/>
          <w:b/>
          <w:sz w:val="24"/>
          <w:szCs w:val="24"/>
        </w:rPr>
        <w:t xml:space="preserve"> </w:t>
      </w:r>
      <w:r w:rsidR="00600D22" w:rsidRPr="007A49AA">
        <w:rPr>
          <w:rFonts w:cs="Arial"/>
          <w:bCs/>
          <w:iCs/>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.2.2.</w:t>
      </w:r>
      <w:r w:rsidRPr="007A49AA">
        <w:rPr>
          <w:rFonts w:cs="Arial"/>
          <w:b/>
          <w:sz w:val="24"/>
          <w:szCs w:val="24"/>
        </w:rPr>
        <w:t xml:space="preserve"> </w:t>
      </w:r>
      <w:r w:rsidR="00600D22" w:rsidRPr="007A49AA">
        <w:rPr>
          <w:rFonts w:cs="Arial"/>
          <w:bCs/>
          <w:iCs/>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600D22" w:rsidRPr="007A49AA" w:rsidRDefault="00B73F1E" w:rsidP="00474343">
      <w:pPr>
        <w:spacing w:after="0" w:line="240" w:lineRule="auto"/>
        <w:jc w:val="both"/>
        <w:rPr>
          <w:sz w:val="24"/>
          <w:szCs w:val="24"/>
        </w:rPr>
      </w:pPr>
      <w:r w:rsidRPr="007A49AA">
        <w:rPr>
          <w:rFonts w:cs="Arial"/>
          <w:b/>
          <w:sz w:val="24"/>
          <w:szCs w:val="24"/>
        </w:rPr>
        <w:t>19</w:t>
      </w:r>
      <w:r w:rsidR="00600D22" w:rsidRPr="007A49AA">
        <w:rPr>
          <w:rFonts w:cs="Arial"/>
          <w:b/>
          <w:sz w:val="24"/>
          <w:szCs w:val="24"/>
        </w:rPr>
        <w:t>.3.</w:t>
      </w:r>
      <w:r w:rsidRPr="007A49AA">
        <w:rPr>
          <w:rFonts w:cs="Arial"/>
          <w:b/>
          <w:sz w:val="24"/>
          <w:szCs w:val="24"/>
        </w:rPr>
        <w:t xml:space="preserve"> </w:t>
      </w:r>
      <w:r w:rsidR="00600D22" w:rsidRPr="007A49AA">
        <w:rPr>
          <w:sz w:val="24"/>
          <w:szCs w:val="24"/>
        </w:rPr>
        <w:t>A validade da garantia, qualquer que seja a modalidade escolhida, deverá abranger um período de 90 dias após o término da vigência contratual, conforme item 3.1 do Anexo VII-F da IN SEGES/MP nº 5/2017.</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.4.</w:t>
      </w:r>
      <w:r w:rsidRPr="007A49AA">
        <w:rPr>
          <w:rFonts w:cs="Arial"/>
          <w:b/>
          <w:sz w:val="24"/>
          <w:szCs w:val="24"/>
        </w:rPr>
        <w:t xml:space="preserve"> </w:t>
      </w:r>
      <w:r w:rsidR="00600D22" w:rsidRPr="007A49AA">
        <w:rPr>
          <w:rFonts w:cs="Arial"/>
          <w:bCs/>
          <w:iCs/>
          <w:sz w:val="24"/>
          <w:szCs w:val="24"/>
        </w:rPr>
        <w:t xml:space="preserve">A garantia assegurará, qualquer que seja a modalidade escolhida, o pagamento de: </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.4.1.</w:t>
      </w:r>
      <w:r w:rsidRPr="007A49AA">
        <w:rPr>
          <w:rFonts w:cs="Arial"/>
          <w:b/>
          <w:sz w:val="24"/>
          <w:szCs w:val="24"/>
        </w:rPr>
        <w:t xml:space="preserve"> </w:t>
      </w:r>
      <w:proofErr w:type="gramStart"/>
      <w:r w:rsidR="00600D22" w:rsidRPr="007A49AA">
        <w:rPr>
          <w:rFonts w:cs="Arial"/>
          <w:bCs/>
          <w:iCs/>
          <w:sz w:val="24"/>
          <w:szCs w:val="24"/>
        </w:rPr>
        <w:t>prejuízos</w:t>
      </w:r>
      <w:proofErr w:type="gramEnd"/>
      <w:r w:rsidR="00600D22" w:rsidRPr="007A49AA">
        <w:rPr>
          <w:rFonts w:cs="Arial"/>
          <w:bCs/>
          <w:iCs/>
          <w:sz w:val="24"/>
          <w:szCs w:val="24"/>
        </w:rPr>
        <w:t xml:space="preserve"> advindos do não cumprimento do objeto do contrato e do não adimplemento das demais obrigações nele previstas; </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.4.2.</w:t>
      </w:r>
      <w:r w:rsidRPr="007A49AA">
        <w:rPr>
          <w:rFonts w:cs="Arial"/>
          <w:b/>
          <w:sz w:val="24"/>
          <w:szCs w:val="24"/>
        </w:rPr>
        <w:t xml:space="preserve"> </w:t>
      </w:r>
      <w:proofErr w:type="gramStart"/>
      <w:r w:rsidR="00600D22" w:rsidRPr="007A49AA">
        <w:rPr>
          <w:rFonts w:cs="Arial"/>
          <w:bCs/>
          <w:iCs/>
          <w:sz w:val="24"/>
          <w:szCs w:val="24"/>
        </w:rPr>
        <w:t>prejuízos</w:t>
      </w:r>
      <w:proofErr w:type="gramEnd"/>
      <w:r w:rsidR="00600D22" w:rsidRPr="007A49AA">
        <w:rPr>
          <w:rFonts w:cs="Arial"/>
          <w:bCs/>
          <w:iCs/>
          <w:sz w:val="24"/>
          <w:szCs w:val="24"/>
        </w:rPr>
        <w:t xml:space="preserve"> diretos causados à Administração decorrentes de culpa ou dolo durante a execução do contrato;</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.4.3.</w:t>
      </w:r>
      <w:r w:rsidRPr="007A49AA">
        <w:rPr>
          <w:rFonts w:cs="Arial"/>
          <w:b/>
          <w:sz w:val="24"/>
          <w:szCs w:val="24"/>
        </w:rPr>
        <w:t xml:space="preserve"> </w:t>
      </w:r>
      <w:proofErr w:type="gramStart"/>
      <w:r w:rsidR="00600D22" w:rsidRPr="007A49AA">
        <w:rPr>
          <w:rFonts w:cs="Arial"/>
          <w:bCs/>
          <w:iCs/>
          <w:sz w:val="24"/>
          <w:szCs w:val="24"/>
        </w:rPr>
        <w:t>multas</w:t>
      </w:r>
      <w:proofErr w:type="gramEnd"/>
      <w:r w:rsidR="00600D22" w:rsidRPr="007A49AA">
        <w:rPr>
          <w:rFonts w:cs="Arial"/>
          <w:bCs/>
          <w:iCs/>
          <w:sz w:val="24"/>
          <w:szCs w:val="24"/>
        </w:rPr>
        <w:t xml:space="preserve"> moratórias e punitivas aplicadas pela Administração à contratada; e  </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.4.4.</w:t>
      </w:r>
      <w:r w:rsidRPr="007A49AA">
        <w:rPr>
          <w:rFonts w:cs="Arial"/>
          <w:b/>
          <w:sz w:val="24"/>
          <w:szCs w:val="24"/>
        </w:rPr>
        <w:t xml:space="preserve"> </w:t>
      </w:r>
      <w:proofErr w:type="gramStart"/>
      <w:r w:rsidR="00600D22" w:rsidRPr="007A49AA">
        <w:rPr>
          <w:rFonts w:cs="Arial"/>
          <w:bCs/>
          <w:iCs/>
          <w:sz w:val="24"/>
          <w:szCs w:val="24"/>
        </w:rPr>
        <w:t>obrigações</w:t>
      </w:r>
      <w:proofErr w:type="gramEnd"/>
      <w:r w:rsidR="00600D22" w:rsidRPr="007A49AA">
        <w:rPr>
          <w:rFonts w:cs="Arial"/>
          <w:bCs/>
          <w:iCs/>
          <w:sz w:val="24"/>
          <w:szCs w:val="24"/>
        </w:rPr>
        <w:t xml:space="preserve"> trabalhistas e previdenciárias de qualquer natureza e para com o FGTS, não adimplidas pela contratada, quando couber.</w:t>
      </w:r>
    </w:p>
    <w:p w:rsidR="00600D22" w:rsidRPr="007A49AA" w:rsidRDefault="00B73F1E" w:rsidP="00474343">
      <w:pPr>
        <w:spacing w:after="0" w:line="240" w:lineRule="auto"/>
        <w:jc w:val="both"/>
        <w:rPr>
          <w:rFonts w:cs="Arial"/>
          <w:sz w:val="24"/>
          <w:szCs w:val="24"/>
        </w:rPr>
      </w:pPr>
      <w:r w:rsidRPr="007A49AA">
        <w:rPr>
          <w:rFonts w:cs="Arial"/>
          <w:b/>
          <w:sz w:val="24"/>
          <w:szCs w:val="24"/>
        </w:rPr>
        <w:lastRenderedPageBreak/>
        <w:t>19</w:t>
      </w:r>
      <w:r w:rsidR="00600D22" w:rsidRPr="007A49AA">
        <w:rPr>
          <w:rFonts w:cs="Arial"/>
          <w:b/>
          <w:sz w:val="24"/>
          <w:szCs w:val="24"/>
        </w:rPr>
        <w:t xml:space="preserve">.5. </w:t>
      </w:r>
      <w:r w:rsidR="00600D22" w:rsidRPr="007A49AA">
        <w:rPr>
          <w:rFonts w:cs="Arial"/>
          <w:sz w:val="24"/>
          <w:szCs w:val="24"/>
        </w:rPr>
        <w:t>A modalidade seguro-garantia somente será aceita se contemplar todos os eventos indicados no item anterior, observada a legislação que rege a matéria.</w:t>
      </w:r>
    </w:p>
    <w:p w:rsidR="00600D22" w:rsidRPr="007A49AA" w:rsidRDefault="00B73F1E" w:rsidP="00474343">
      <w:pPr>
        <w:spacing w:after="0" w:line="240" w:lineRule="auto"/>
        <w:jc w:val="both"/>
        <w:rPr>
          <w:rFonts w:cs="Arial"/>
          <w:sz w:val="24"/>
          <w:szCs w:val="24"/>
        </w:rPr>
      </w:pPr>
      <w:r w:rsidRPr="007A49AA">
        <w:rPr>
          <w:rFonts w:cs="Arial"/>
          <w:b/>
          <w:sz w:val="24"/>
          <w:szCs w:val="24"/>
        </w:rPr>
        <w:t>19</w:t>
      </w:r>
      <w:r w:rsidR="00600D22" w:rsidRPr="007A49AA">
        <w:rPr>
          <w:rFonts w:cs="Arial"/>
          <w:b/>
          <w:sz w:val="24"/>
          <w:szCs w:val="24"/>
        </w:rPr>
        <w:t xml:space="preserve">.6. </w:t>
      </w:r>
      <w:r w:rsidR="00600D22" w:rsidRPr="007A49AA">
        <w:rPr>
          <w:rFonts w:cs="Arial"/>
          <w:sz w:val="24"/>
          <w:szCs w:val="24"/>
        </w:rPr>
        <w:t>A garantia em dinheiro deverá ser efetuada em favor da Contratante, em conta específica na Caixa Econômica Federal, com correção monetária.</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.7. </w:t>
      </w:r>
      <w:r w:rsidR="00600D22" w:rsidRPr="007A49AA">
        <w:rPr>
          <w:rFonts w:cs="Arial"/>
          <w:bCs/>
          <w:iCs/>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.8. </w:t>
      </w:r>
      <w:r w:rsidR="00600D22" w:rsidRPr="007A49AA">
        <w:rPr>
          <w:rFonts w:cs="Arial"/>
          <w:bCs/>
          <w:iCs/>
          <w:sz w:val="24"/>
          <w:szCs w:val="24"/>
        </w:rPr>
        <w:t>No caso de garantia na modalidade de fiança bancária, deverá constar expressa renúncia do fiador aos benefícios do artigo 827 do Código Civil.</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.9. </w:t>
      </w:r>
      <w:r w:rsidR="00600D22" w:rsidRPr="007A49AA">
        <w:rPr>
          <w:rFonts w:cs="Arial"/>
          <w:sz w:val="24"/>
          <w:szCs w:val="24"/>
        </w:rPr>
        <w:t xml:space="preserve">No caso de alteração do valor do contrato, ou prorrogação de sua vigência, a garantia deverá ser ajustada à nova situação ou renovada, seguindo os mesmos parâmetros utilizados quando da contratação. </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.10. </w:t>
      </w:r>
      <w:r w:rsidR="00600D22" w:rsidRPr="007A49AA">
        <w:rPr>
          <w:rFonts w:cs="Arial"/>
          <w:bCs/>
          <w:iCs/>
          <w:sz w:val="24"/>
          <w:szCs w:val="24"/>
        </w:rPr>
        <w:t xml:space="preserve">Se o valor da garantia for utilizado total ou parcialmente em pagamento de qualquer obrigação, a Contratada obriga-se a fazer a respectiva reposição no prazo máximo de </w:t>
      </w:r>
      <w:r w:rsidR="00600D22" w:rsidRPr="007A49AA">
        <w:rPr>
          <w:rFonts w:cs="Arial"/>
          <w:b/>
          <w:bCs/>
          <w:iCs/>
          <w:color w:val="FF0000"/>
          <w:sz w:val="24"/>
          <w:szCs w:val="24"/>
          <w:u w:val="single"/>
        </w:rPr>
        <w:t xml:space="preserve">10 (dez) </w:t>
      </w:r>
      <w:proofErr w:type="spellStart"/>
      <w:r w:rsidR="00600D22" w:rsidRPr="007A49AA">
        <w:rPr>
          <w:rFonts w:cs="Arial"/>
          <w:b/>
          <w:bCs/>
          <w:iCs/>
          <w:color w:val="FF0000"/>
          <w:sz w:val="24"/>
          <w:szCs w:val="24"/>
          <w:u w:val="single"/>
        </w:rPr>
        <w:t>dias</w:t>
      </w:r>
      <w:r w:rsidR="00600D22" w:rsidRPr="007A49AA">
        <w:rPr>
          <w:rFonts w:cs="Arial"/>
          <w:bCs/>
          <w:iCs/>
          <w:sz w:val="24"/>
          <w:szCs w:val="24"/>
        </w:rPr>
        <w:t>úteis</w:t>
      </w:r>
      <w:proofErr w:type="spellEnd"/>
      <w:r w:rsidR="00600D22" w:rsidRPr="007A49AA">
        <w:rPr>
          <w:rFonts w:cs="Arial"/>
          <w:bCs/>
          <w:iCs/>
          <w:sz w:val="24"/>
          <w:szCs w:val="24"/>
        </w:rPr>
        <w:t>, contados da data em que for notificada.</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.11. </w:t>
      </w:r>
      <w:r w:rsidR="00600D22" w:rsidRPr="007A49AA">
        <w:rPr>
          <w:rFonts w:cs="Arial"/>
          <w:bCs/>
          <w:iCs/>
          <w:sz w:val="24"/>
          <w:szCs w:val="24"/>
        </w:rPr>
        <w:t>A Contratante executará a garantia na forma prevista na legislação que rege a matéria.</w:t>
      </w:r>
    </w:p>
    <w:p w:rsidR="00600D22" w:rsidRPr="007A49AA" w:rsidRDefault="00B73F1E" w:rsidP="00474343">
      <w:pPr>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.12. </w:t>
      </w:r>
      <w:r w:rsidR="00600D22" w:rsidRPr="007A49AA">
        <w:rPr>
          <w:rFonts w:cs="Arial"/>
          <w:bCs/>
          <w:iCs/>
          <w:sz w:val="24"/>
          <w:szCs w:val="24"/>
        </w:rPr>
        <w:t>Será considerada extinta a garantia:</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.12.1. </w:t>
      </w:r>
      <w:proofErr w:type="gramStart"/>
      <w:r w:rsidR="00600D22" w:rsidRPr="007A49AA">
        <w:rPr>
          <w:rFonts w:cs="Arial"/>
          <w:bCs/>
          <w:iCs/>
          <w:sz w:val="24"/>
          <w:szCs w:val="24"/>
        </w:rPr>
        <w:t>com</w:t>
      </w:r>
      <w:proofErr w:type="gramEnd"/>
      <w:r w:rsidR="00600D22" w:rsidRPr="007A49AA">
        <w:rPr>
          <w:rFonts w:cs="Arial"/>
          <w:bCs/>
          <w:iCs/>
          <w:sz w:val="24"/>
          <w:szCs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600D22" w:rsidRPr="007A49AA" w:rsidRDefault="00B73F1E" w:rsidP="00474343">
      <w:pPr>
        <w:tabs>
          <w:tab w:val="left" w:pos="1440"/>
        </w:tabs>
        <w:autoSpaceDE w:val="0"/>
        <w:snapToGrid w:val="0"/>
        <w:spacing w:after="0" w:line="240" w:lineRule="auto"/>
        <w:jc w:val="both"/>
        <w:rPr>
          <w:rFonts w:cs="Arial"/>
          <w:bCs/>
          <w:iCs/>
          <w:sz w:val="24"/>
          <w:szCs w:val="24"/>
        </w:rPr>
      </w:pPr>
      <w:r w:rsidRPr="007A49AA">
        <w:rPr>
          <w:rFonts w:cs="Arial"/>
          <w:b/>
          <w:sz w:val="24"/>
          <w:szCs w:val="24"/>
        </w:rPr>
        <w:t>19</w:t>
      </w:r>
      <w:r w:rsidR="00600D22" w:rsidRPr="007A49AA">
        <w:rPr>
          <w:rFonts w:cs="Arial"/>
          <w:b/>
          <w:sz w:val="24"/>
          <w:szCs w:val="24"/>
        </w:rPr>
        <w:t xml:space="preserve">.12.2. </w:t>
      </w:r>
      <w:proofErr w:type="gramStart"/>
      <w:r w:rsidR="00600D22" w:rsidRPr="007A49AA">
        <w:rPr>
          <w:rFonts w:cs="Arial"/>
          <w:bCs/>
          <w:iCs/>
          <w:sz w:val="24"/>
          <w:szCs w:val="24"/>
        </w:rPr>
        <w:t>no</w:t>
      </w:r>
      <w:proofErr w:type="gramEnd"/>
      <w:r w:rsidR="00600D22" w:rsidRPr="007A49AA">
        <w:rPr>
          <w:rFonts w:cs="Arial"/>
          <w:bCs/>
          <w:iCs/>
          <w:sz w:val="24"/>
          <w:szCs w:val="24"/>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600D22" w:rsidRPr="007A49AA" w:rsidRDefault="00B73F1E" w:rsidP="00474343">
      <w:pPr>
        <w:spacing w:after="0" w:line="240" w:lineRule="auto"/>
        <w:jc w:val="both"/>
        <w:rPr>
          <w:rFonts w:cs="Arial"/>
          <w:sz w:val="24"/>
          <w:szCs w:val="24"/>
        </w:rPr>
      </w:pPr>
      <w:r w:rsidRPr="007A49AA">
        <w:rPr>
          <w:rFonts w:cs="Arial"/>
          <w:b/>
          <w:sz w:val="24"/>
          <w:szCs w:val="24"/>
        </w:rPr>
        <w:t>19</w:t>
      </w:r>
      <w:r w:rsidR="00600D22" w:rsidRPr="007A49AA">
        <w:rPr>
          <w:rFonts w:cs="Arial"/>
          <w:b/>
          <w:sz w:val="24"/>
          <w:szCs w:val="24"/>
        </w:rPr>
        <w:t xml:space="preserve">.13. </w:t>
      </w:r>
      <w:r w:rsidR="00600D22" w:rsidRPr="007A49AA">
        <w:rPr>
          <w:rFonts w:eastAsia="Calibri" w:cs="Arial"/>
          <w:sz w:val="24"/>
          <w:szCs w:val="24"/>
        </w:rPr>
        <w:t xml:space="preserve">O garantidor não é parte para figurar em processo administrativo instaurado pela </w:t>
      </w:r>
      <w:r w:rsidR="00600D22" w:rsidRPr="007A49AA">
        <w:rPr>
          <w:rFonts w:cs="Arial"/>
          <w:sz w:val="24"/>
          <w:szCs w:val="24"/>
        </w:rPr>
        <w:t xml:space="preserve">contratante com o objetivo de apurar prejuízos e/ou aplicar sanções à contratada. </w:t>
      </w:r>
    </w:p>
    <w:p w:rsidR="00600D22" w:rsidRPr="007A49AA" w:rsidRDefault="00B73F1E" w:rsidP="00474343">
      <w:pPr>
        <w:spacing w:after="0" w:line="240" w:lineRule="auto"/>
        <w:jc w:val="both"/>
        <w:rPr>
          <w:rFonts w:eastAsia="Calibri" w:cs="Arial"/>
          <w:sz w:val="24"/>
          <w:szCs w:val="24"/>
        </w:rPr>
      </w:pPr>
      <w:r w:rsidRPr="007A49AA">
        <w:rPr>
          <w:rFonts w:cs="Arial"/>
          <w:b/>
          <w:sz w:val="24"/>
          <w:szCs w:val="24"/>
        </w:rPr>
        <w:t>19</w:t>
      </w:r>
      <w:r w:rsidR="00600D22" w:rsidRPr="007A49AA">
        <w:rPr>
          <w:rFonts w:cs="Arial"/>
          <w:b/>
          <w:sz w:val="24"/>
          <w:szCs w:val="24"/>
        </w:rPr>
        <w:t xml:space="preserve">.14. </w:t>
      </w:r>
      <w:r w:rsidR="00600D22" w:rsidRPr="007A49AA">
        <w:rPr>
          <w:rFonts w:eastAsia="Calibri" w:cs="Arial"/>
          <w:sz w:val="24"/>
          <w:szCs w:val="24"/>
        </w:rPr>
        <w:t>A contratada autoriza a contratante a reter, a qualquer tempo, a garantia, na forma prevista neste TR.</w:t>
      </w:r>
    </w:p>
    <w:p w:rsidR="00600D22" w:rsidRPr="007A49AA" w:rsidRDefault="00B73F1E" w:rsidP="00474343">
      <w:pPr>
        <w:spacing w:after="0" w:line="240" w:lineRule="auto"/>
        <w:jc w:val="both"/>
        <w:rPr>
          <w:rFonts w:eastAsia="Calibri" w:cs="Arial"/>
          <w:sz w:val="24"/>
          <w:szCs w:val="24"/>
        </w:rPr>
      </w:pPr>
      <w:r w:rsidRPr="007A49AA">
        <w:rPr>
          <w:rFonts w:cs="Arial"/>
          <w:b/>
          <w:sz w:val="24"/>
          <w:szCs w:val="24"/>
        </w:rPr>
        <w:t>19</w:t>
      </w:r>
      <w:r w:rsidR="00600D22" w:rsidRPr="007A49AA">
        <w:rPr>
          <w:rFonts w:cs="Arial"/>
          <w:b/>
          <w:sz w:val="24"/>
          <w:szCs w:val="24"/>
        </w:rPr>
        <w:t xml:space="preserve">.15. </w:t>
      </w:r>
      <w:r w:rsidR="00600D22" w:rsidRPr="007A49AA">
        <w:rPr>
          <w:rFonts w:eastAsia="Calibri" w:cs="Arial"/>
          <w:sz w:val="24"/>
          <w:szCs w:val="24"/>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w:t>
      </w:r>
      <w:proofErr w:type="gramStart"/>
      <w:r w:rsidR="00600D22" w:rsidRPr="007A49AA">
        <w:rPr>
          <w:rFonts w:eastAsia="Calibri" w:cs="Arial"/>
          <w:sz w:val="24"/>
          <w:szCs w:val="24"/>
        </w:rPr>
        <w:t>, VI</w:t>
      </w:r>
      <w:proofErr w:type="gramEnd"/>
      <w:r w:rsidR="00600D22" w:rsidRPr="007A49AA">
        <w:rPr>
          <w:rFonts w:eastAsia="Calibri" w:cs="Arial"/>
          <w:sz w:val="24"/>
          <w:szCs w:val="24"/>
        </w:rPr>
        <w:t xml:space="preserve"> do Decreto nº 9.507, de 2018, observada a legislação que rege a matéria.</w:t>
      </w:r>
    </w:p>
    <w:p w:rsidR="00600D22" w:rsidRPr="007A49AA" w:rsidRDefault="00B73F1E" w:rsidP="00474343">
      <w:pPr>
        <w:spacing w:after="0" w:line="240" w:lineRule="auto"/>
        <w:jc w:val="both"/>
        <w:rPr>
          <w:rFonts w:eastAsia="Calibri" w:cs="Arial"/>
          <w:sz w:val="24"/>
          <w:szCs w:val="24"/>
        </w:rPr>
      </w:pPr>
      <w:r w:rsidRPr="007A49AA">
        <w:rPr>
          <w:rFonts w:cs="Arial"/>
          <w:b/>
          <w:sz w:val="24"/>
          <w:szCs w:val="24"/>
        </w:rPr>
        <w:t>19</w:t>
      </w:r>
      <w:r w:rsidR="00600D22" w:rsidRPr="007A49AA">
        <w:rPr>
          <w:rFonts w:cs="Arial"/>
          <w:b/>
          <w:sz w:val="24"/>
          <w:szCs w:val="24"/>
        </w:rPr>
        <w:t xml:space="preserve">.15.1. </w:t>
      </w:r>
      <w:r w:rsidR="00600D22" w:rsidRPr="007A49AA">
        <w:rPr>
          <w:rFonts w:eastAsia="Calibri" w:cs="Arial"/>
          <w:sz w:val="24"/>
          <w:szCs w:val="24"/>
        </w:rPr>
        <w:t>Também poderá haver liberação da garantia se a empresa comprovar que os empregados serão realocados em outra atividade de prestação de serviços, sem que ocorra a interrupção do contrato de trabalho</w:t>
      </w:r>
    </w:p>
    <w:p w:rsidR="00600D22" w:rsidRPr="007A49AA" w:rsidRDefault="00B73F1E" w:rsidP="00474343">
      <w:pPr>
        <w:spacing w:after="0" w:line="240" w:lineRule="auto"/>
        <w:jc w:val="both"/>
        <w:rPr>
          <w:rFonts w:eastAsia="Calibri" w:cs="Arial"/>
          <w:sz w:val="24"/>
          <w:szCs w:val="24"/>
        </w:rPr>
      </w:pPr>
      <w:r w:rsidRPr="007A49AA">
        <w:rPr>
          <w:rFonts w:cs="Arial"/>
          <w:b/>
          <w:sz w:val="24"/>
          <w:szCs w:val="24"/>
        </w:rPr>
        <w:t>19</w:t>
      </w:r>
      <w:r w:rsidR="00600D22" w:rsidRPr="007A49AA">
        <w:rPr>
          <w:rFonts w:cs="Arial"/>
          <w:b/>
          <w:sz w:val="24"/>
          <w:szCs w:val="24"/>
        </w:rPr>
        <w:t xml:space="preserve">.16. </w:t>
      </w:r>
      <w:r w:rsidR="00600D22" w:rsidRPr="007A49AA">
        <w:rPr>
          <w:rFonts w:eastAsia="Calibri" w:cs="Arial"/>
          <w:sz w:val="24"/>
          <w:szCs w:val="24"/>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rsidR="00622412" w:rsidRPr="007A49AA" w:rsidRDefault="00622412" w:rsidP="00474343">
      <w:pPr>
        <w:spacing w:after="0" w:line="240" w:lineRule="auto"/>
        <w:ind w:right="120"/>
        <w:jc w:val="both"/>
        <w:rPr>
          <w:rFonts w:eastAsia="Times New Roman" w:cs="Times New Roman"/>
          <w:color w:val="000000"/>
          <w:sz w:val="24"/>
          <w:szCs w:val="24"/>
          <w:lang w:eastAsia="pt-BR"/>
        </w:rPr>
      </w:pPr>
    </w:p>
    <w:p w:rsidR="00622412" w:rsidRPr="007A49AA" w:rsidRDefault="006553F3"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 xml:space="preserve">20. </w:t>
      </w:r>
      <w:r w:rsidR="00622412" w:rsidRPr="007A49AA">
        <w:rPr>
          <w:rFonts w:eastAsia="Times New Roman" w:cs="Times New Roman"/>
          <w:b/>
          <w:color w:val="000000"/>
          <w:sz w:val="24"/>
          <w:szCs w:val="24"/>
          <w:lang w:eastAsia="pt-BR"/>
        </w:rPr>
        <w:t>DAS SANÇÕES ADMINISTRATIVAS</w:t>
      </w:r>
    </w:p>
    <w:p w:rsidR="006553F3" w:rsidRPr="007A49AA" w:rsidRDefault="003A7DF7" w:rsidP="00474343">
      <w:pPr>
        <w:spacing w:after="0" w:line="240" w:lineRule="auto"/>
        <w:ind w:right="-30"/>
        <w:jc w:val="both"/>
        <w:rPr>
          <w:rFonts w:cs="Arial"/>
          <w:sz w:val="24"/>
          <w:szCs w:val="24"/>
        </w:rPr>
      </w:pPr>
      <w:r w:rsidRPr="007A49AA">
        <w:rPr>
          <w:rFonts w:cs="Arial"/>
          <w:b/>
          <w:sz w:val="24"/>
          <w:szCs w:val="24"/>
        </w:rPr>
        <w:t>20.1.</w:t>
      </w:r>
      <w:r w:rsidRPr="007A49AA">
        <w:rPr>
          <w:rFonts w:cs="Arial"/>
          <w:sz w:val="24"/>
          <w:szCs w:val="24"/>
        </w:rPr>
        <w:t xml:space="preserve"> </w:t>
      </w:r>
      <w:r w:rsidR="006553F3" w:rsidRPr="007A49AA">
        <w:rPr>
          <w:rFonts w:cs="Arial"/>
          <w:sz w:val="24"/>
          <w:szCs w:val="24"/>
        </w:rPr>
        <w:t>Comete infração administrativa nos termos da Lei nº 10.520, de 2002, a CONTRATADA que:</w:t>
      </w:r>
    </w:p>
    <w:p w:rsidR="006553F3" w:rsidRPr="007A49AA" w:rsidRDefault="003A7DF7" w:rsidP="00474343">
      <w:pPr>
        <w:pStyle w:val="PargrafodaLista1"/>
        <w:ind w:left="0" w:right="-28"/>
        <w:jc w:val="both"/>
        <w:rPr>
          <w:rFonts w:asciiTheme="minorHAnsi" w:hAnsiTheme="minorHAnsi" w:cs="Arial"/>
        </w:rPr>
      </w:pPr>
      <w:r w:rsidRPr="007A49AA">
        <w:rPr>
          <w:rFonts w:asciiTheme="minorHAnsi" w:hAnsiTheme="minorHAnsi" w:cs="Times New Roman"/>
          <w:b/>
          <w:color w:val="000000"/>
        </w:rPr>
        <w:lastRenderedPageBreak/>
        <w:t xml:space="preserve">20.1.1. </w:t>
      </w:r>
      <w:proofErr w:type="spellStart"/>
      <w:proofErr w:type="gramStart"/>
      <w:r w:rsidR="006553F3" w:rsidRPr="007A49AA">
        <w:rPr>
          <w:rFonts w:asciiTheme="minorHAnsi" w:hAnsiTheme="minorHAnsi" w:cs="Arial"/>
        </w:rPr>
        <w:t>inexecutar</w:t>
      </w:r>
      <w:proofErr w:type="spellEnd"/>
      <w:proofErr w:type="gramEnd"/>
      <w:r w:rsidR="006553F3" w:rsidRPr="007A49AA">
        <w:rPr>
          <w:rFonts w:asciiTheme="minorHAnsi" w:hAnsiTheme="minorHAnsi" w:cs="Arial"/>
        </w:rPr>
        <w:t xml:space="preserve"> total ou parcialmente qualquer das obrigações assumidas em decorrência da contratação;</w:t>
      </w:r>
    </w:p>
    <w:p w:rsidR="006553F3" w:rsidRPr="007A49AA" w:rsidRDefault="003A7DF7"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20.1.2. </w:t>
      </w:r>
      <w:proofErr w:type="gramStart"/>
      <w:r w:rsidR="006553F3" w:rsidRPr="007A49AA">
        <w:rPr>
          <w:rFonts w:asciiTheme="minorHAnsi" w:hAnsiTheme="minorHAnsi" w:cs="Arial"/>
        </w:rPr>
        <w:t>ensejar</w:t>
      </w:r>
      <w:proofErr w:type="gramEnd"/>
      <w:r w:rsidR="006553F3" w:rsidRPr="007A49AA">
        <w:rPr>
          <w:rFonts w:asciiTheme="minorHAnsi" w:hAnsiTheme="minorHAnsi" w:cs="Arial"/>
        </w:rPr>
        <w:t xml:space="preserve"> o retardamento da execução do objeto;</w:t>
      </w:r>
    </w:p>
    <w:p w:rsidR="006553F3" w:rsidRPr="007A49AA" w:rsidRDefault="003A7DF7"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20.1.3. </w:t>
      </w:r>
      <w:proofErr w:type="gramStart"/>
      <w:r w:rsidR="006553F3" w:rsidRPr="007A49AA">
        <w:rPr>
          <w:rFonts w:asciiTheme="minorHAnsi" w:hAnsiTheme="minorHAnsi" w:cs="Arial"/>
        </w:rPr>
        <w:t>falhar</w:t>
      </w:r>
      <w:proofErr w:type="gramEnd"/>
      <w:r w:rsidR="006553F3" w:rsidRPr="007A49AA">
        <w:rPr>
          <w:rFonts w:asciiTheme="minorHAnsi" w:hAnsiTheme="minorHAnsi" w:cs="Arial"/>
        </w:rPr>
        <w:t xml:space="preserve"> ou fraudar na execução do contrato;</w:t>
      </w:r>
    </w:p>
    <w:p w:rsidR="006553F3" w:rsidRPr="007A49AA" w:rsidRDefault="003A7DF7"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20.1.4. </w:t>
      </w:r>
      <w:proofErr w:type="gramStart"/>
      <w:r w:rsidR="006553F3" w:rsidRPr="007A49AA">
        <w:rPr>
          <w:rFonts w:asciiTheme="minorHAnsi" w:hAnsiTheme="minorHAnsi" w:cs="Arial"/>
        </w:rPr>
        <w:t>comportar</w:t>
      </w:r>
      <w:proofErr w:type="gramEnd"/>
      <w:r w:rsidR="006553F3" w:rsidRPr="007A49AA">
        <w:rPr>
          <w:rFonts w:asciiTheme="minorHAnsi" w:hAnsiTheme="minorHAnsi" w:cs="Arial"/>
        </w:rPr>
        <w:t>-se de modo inidôneo; ou</w:t>
      </w:r>
    </w:p>
    <w:p w:rsidR="006553F3" w:rsidRPr="007A49AA" w:rsidRDefault="003A7DF7"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20.1.5. </w:t>
      </w:r>
      <w:proofErr w:type="gramStart"/>
      <w:r w:rsidR="006553F3" w:rsidRPr="007A49AA">
        <w:rPr>
          <w:rFonts w:asciiTheme="minorHAnsi" w:hAnsiTheme="minorHAnsi" w:cs="Arial"/>
        </w:rPr>
        <w:t>cometer</w:t>
      </w:r>
      <w:proofErr w:type="gramEnd"/>
      <w:r w:rsidR="006553F3" w:rsidRPr="007A49AA">
        <w:rPr>
          <w:rFonts w:asciiTheme="minorHAnsi" w:hAnsiTheme="minorHAnsi" w:cs="Arial"/>
        </w:rPr>
        <w:t xml:space="preserve"> fraude fiscal.</w:t>
      </w:r>
    </w:p>
    <w:p w:rsidR="006553F3" w:rsidRPr="007A49AA" w:rsidRDefault="003A7DF7" w:rsidP="00474343">
      <w:pPr>
        <w:spacing w:after="0" w:line="240" w:lineRule="auto"/>
        <w:ind w:right="-30"/>
        <w:jc w:val="both"/>
        <w:rPr>
          <w:rFonts w:cs="Arial"/>
          <w:sz w:val="24"/>
          <w:szCs w:val="24"/>
        </w:rPr>
      </w:pPr>
      <w:r w:rsidRPr="007A49AA">
        <w:rPr>
          <w:rFonts w:eastAsia="Times New Roman" w:cs="Times New Roman"/>
          <w:b/>
          <w:color w:val="000000"/>
          <w:sz w:val="24"/>
          <w:szCs w:val="24"/>
          <w:lang w:eastAsia="pt-BR"/>
        </w:rPr>
        <w:t>20.</w:t>
      </w:r>
      <w:r w:rsidRPr="007A49AA">
        <w:rPr>
          <w:rFonts w:cs="Times New Roman"/>
          <w:b/>
          <w:color w:val="000000"/>
          <w:sz w:val="24"/>
          <w:szCs w:val="24"/>
        </w:rPr>
        <w:t>2.</w:t>
      </w:r>
      <w:r w:rsidRPr="007A49AA">
        <w:rPr>
          <w:rFonts w:eastAsia="Times New Roman" w:cs="Times New Roman"/>
          <w:b/>
          <w:color w:val="000000"/>
          <w:sz w:val="24"/>
          <w:szCs w:val="24"/>
          <w:lang w:eastAsia="pt-BR"/>
        </w:rPr>
        <w:t xml:space="preserve"> </w:t>
      </w:r>
      <w:r w:rsidR="006553F3" w:rsidRPr="007A49AA">
        <w:rPr>
          <w:rFonts w:cs="Arial"/>
          <w:sz w:val="24"/>
          <w:szCs w:val="24"/>
        </w:rPr>
        <w:t xml:space="preserve">Pela inexecução </w:t>
      </w:r>
      <w:r w:rsidR="006553F3" w:rsidRPr="007A49AA">
        <w:rPr>
          <w:rFonts w:cs="Arial"/>
          <w:sz w:val="24"/>
          <w:szCs w:val="24"/>
          <w:u w:val="single"/>
        </w:rPr>
        <w:t>total ou parcial</w:t>
      </w:r>
      <w:r w:rsidR="006553F3" w:rsidRPr="007A49AA">
        <w:rPr>
          <w:rFonts w:cs="Arial"/>
          <w:sz w:val="24"/>
          <w:szCs w:val="24"/>
        </w:rPr>
        <w:t xml:space="preserve"> do objeto deste contrato, a Administração pode aplicar à CONTRATADA as seguintes sanções:</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20.2.1. </w:t>
      </w:r>
      <w:r w:rsidR="006553F3" w:rsidRPr="007A49AA">
        <w:rPr>
          <w:rFonts w:asciiTheme="minorHAnsi" w:hAnsiTheme="minorHAnsi" w:cs="Arial"/>
          <w:b/>
          <w:bCs/>
        </w:rPr>
        <w:t xml:space="preserve">Advertência por </w:t>
      </w:r>
      <w:proofErr w:type="gramStart"/>
      <w:r w:rsidR="006553F3" w:rsidRPr="007A49AA">
        <w:rPr>
          <w:rFonts w:asciiTheme="minorHAnsi" w:hAnsiTheme="minorHAnsi" w:cs="Arial"/>
          <w:b/>
          <w:bCs/>
        </w:rPr>
        <w:t>escrito</w:t>
      </w:r>
      <w:r w:rsidR="006553F3" w:rsidRPr="007A49AA">
        <w:rPr>
          <w:rFonts w:asciiTheme="minorHAnsi" w:hAnsiTheme="minorHAnsi" w:cs="Arial"/>
        </w:rPr>
        <w:t>,</w:t>
      </w:r>
      <w:r w:rsidR="003A5BD4" w:rsidRPr="007A49AA">
        <w:rPr>
          <w:rFonts w:asciiTheme="minorHAnsi" w:hAnsiTheme="minorHAnsi" w:cs="Arial"/>
        </w:rPr>
        <w:t xml:space="preserve"> </w:t>
      </w:r>
      <w:r w:rsidR="006553F3" w:rsidRPr="007A49AA">
        <w:rPr>
          <w:rFonts w:asciiTheme="minorHAnsi" w:hAnsiTheme="minorHAnsi" w:cs="Arial"/>
        </w:rPr>
        <w:t>quando do não cumprimento de quaisquer das obrigações contratuais consideradas faltas leves, assim entendidas</w:t>
      </w:r>
      <w:proofErr w:type="gramEnd"/>
      <w:r w:rsidR="006553F3" w:rsidRPr="007A49AA">
        <w:rPr>
          <w:rFonts w:asciiTheme="minorHAnsi" w:hAnsiTheme="minorHAnsi" w:cs="Arial"/>
        </w:rPr>
        <w:t xml:space="preserve"> aquelas que não acarretam prejuízos significativos para o serviço contratado;</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 </w:t>
      </w:r>
      <w:r w:rsidR="006553F3" w:rsidRPr="007A49AA">
        <w:rPr>
          <w:rFonts w:asciiTheme="minorHAnsi" w:hAnsiTheme="minorHAnsi" w:cs="Arial"/>
          <w:b/>
          <w:bCs/>
        </w:rPr>
        <w:t>Multa de</w:t>
      </w:r>
      <w:r w:rsidR="006553F3" w:rsidRPr="007A49AA">
        <w:rPr>
          <w:rFonts w:asciiTheme="minorHAnsi" w:hAnsiTheme="minorHAnsi" w:cs="Arial"/>
        </w:rPr>
        <w:t xml:space="preserve">: </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20.2.2.1. </w:t>
      </w:r>
      <w:r w:rsidR="006553F3" w:rsidRPr="007A49AA">
        <w:rPr>
          <w:rFonts w:asciiTheme="minorHAnsi" w:hAnsiTheme="minorHAnsi" w:cs="Arial"/>
        </w:rPr>
        <w:t xml:space="preserve">0,1% (um décimo por cento) até 0,2% (dois décimos por cento) por dia sobre o valor adjudicado em caso de atraso na execução dos serviços, limitada a incidência a </w:t>
      </w:r>
      <w:r w:rsidR="006553F3" w:rsidRPr="007A49AA">
        <w:rPr>
          <w:rFonts w:asciiTheme="minorHAnsi" w:hAnsiTheme="minorHAnsi" w:cs="Arial"/>
          <w:b/>
          <w:color w:val="FF0000"/>
        </w:rPr>
        <w:t>15 (quinze)</w:t>
      </w:r>
      <w:r w:rsidR="006553F3" w:rsidRPr="007A49AA">
        <w:rPr>
          <w:rFonts w:asciiTheme="minorHAnsi" w:hAnsiTheme="minorHAnsi" w:cs="Arial"/>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20.2.2.2. </w:t>
      </w:r>
      <w:r w:rsidR="006553F3" w:rsidRPr="007A49AA">
        <w:rPr>
          <w:rFonts w:asciiTheme="minorHAnsi" w:hAnsiTheme="minorHAnsi" w:cs="Arial"/>
        </w:rPr>
        <w:t xml:space="preserve">0,1% (um décimo por cento) até 10% (dez por cento) sobre o valor adjudicado, em caso de atraso na execução do objeto, por período superior ao previsto no </w:t>
      </w:r>
      <w:r w:rsidR="006553F3" w:rsidRPr="007A49AA">
        <w:rPr>
          <w:rFonts w:asciiTheme="minorHAnsi" w:hAnsiTheme="minorHAnsi" w:cs="Arial"/>
          <w:bCs/>
          <w:color w:val="000000" w:themeColor="text1"/>
        </w:rPr>
        <w:t>subitem acima,</w:t>
      </w:r>
      <w:r w:rsidR="006553F3" w:rsidRPr="007A49AA">
        <w:rPr>
          <w:rFonts w:asciiTheme="minorHAnsi" w:hAnsiTheme="minorHAnsi" w:cs="Arial"/>
        </w:rPr>
        <w:t xml:space="preserve"> ou de inexecução parcial da obrigação assumida;</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20.2.2.3. </w:t>
      </w:r>
      <w:r w:rsidR="006553F3" w:rsidRPr="007A49AA">
        <w:rPr>
          <w:rFonts w:asciiTheme="minorHAnsi" w:hAnsiTheme="minorHAnsi" w:cs="Arial"/>
        </w:rPr>
        <w:t>0,1% (um décimo por cento) até 15% (quinze por cento) sobre o valor adjudicado, em caso de inexecução total da obrigação assumida;</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20.2.2.4. </w:t>
      </w:r>
      <w:r w:rsidR="006553F3" w:rsidRPr="007A49AA">
        <w:rPr>
          <w:rFonts w:asciiTheme="minorHAnsi" w:hAnsiTheme="minorHAnsi" w:cs="Arial"/>
        </w:rPr>
        <w:t xml:space="preserve">0,2% a 3,2% por dia sobre o valor mensal do contrato, conforme detalhamento constante das </w:t>
      </w:r>
      <w:r w:rsidR="006553F3" w:rsidRPr="007A49AA">
        <w:rPr>
          <w:rFonts w:asciiTheme="minorHAnsi" w:hAnsiTheme="minorHAnsi" w:cs="Arial"/>
          <w:b/>
          <w:bCs/>
        </w:rPr>
        <w:t xml:space="preserve">tabelas 1 e </w:t>
      </w:r>
      <w:proofErr w:type="gramStart"/>
      <w:r w:rsidR="006553F3" w:rsidRPr="007A49AA">
        <w:rPr>
          <w:rFonts w:asciiTheme="minorHAnsi" w:hAnsiTheme="minorHAnsi" w:cs="Arial"/>
          <w:b/>
          <w:bCs/>
        </w:rPr>
        <w:t>2</w:t>
      </w:r>
      <w:proofErr w:type="gramEnd"/>
      <w:r w:rsidR="006553F3" w:rsidRPr="007A49AA">
        <w:rPr>
          <w:rFonts w:asciiTheme="minorHAnsi" w:hAnsiTheme="minorHAnsi" w:cs="Arial"/>
        </w:rPr>
        <w:t>, abaixo; e</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20.2.2.5. </w:t>
      </w:r>
      <w:r w:rsidR="006553F3" w:rsidRPr="007A49AA">
        <w:rPr>
          <w:rFonts w:asciiTheme="minorHAnsi" w:hAnsiTheme="minorHAnsi" w:cs="Arial"/>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20.2.2.6. </w:t>
      </w:r>
      <w:proofErr w:type="gramStart"/>
      <w:r w:rsidR="006553F3" w:rsidRPr="007A49AA">
        <w:rPr>
          <w:rFonts w:asciiTheme="minorHAnsi" w:hAnsiTheme="minorHAnsi" w:cs="Arial"/>
        </w:rPr>
        <w:t>as</w:t>
      </w:r>
      <w:proofErr w:type="gramEnd"/>
      <w:r w:rsidR="006553F3" w:rsidRPr="007A49AA">
        <w:rPr>
          <w:rFonts w:asciiTheme="minorHAnsi" w:hAnsiTheme="minorHAnsi" w:cs="Arial"/>
        </w:rPr>
        <w:t xml:space="preserve"> penalidades de multa decorrentes de fatos diversos serão consideradas independentes entre si.</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20.2.3. </w:t>
      </w:r>
      <w:r w:rsidR="006553F3" w:rsidRPr="007A49AA">
        <w:rPr>
          <w:rFonts w:asciiTheme="minorHAnsi" w:hAnsiTheme="minorHAnsi" w:cs="Arial"/>
        </w:rPr>
        <w:t>Suspensão de licitar e impedimento de contratar com o órgão, entidade ou unidade administrativa pela qual a Administração Pública opera e atua concretamente, pelo prazo de até dois anos;</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20.2.4. </w:t>
      </w:r>
      <w:r w:rsidR="006553F3" w:rsidRPr="007A49AA">
        <w:rPr>
          <w:rFonts w:asciiTheme="minorHAnsi" w:hAnsiTheme="minorHAnsi" w:cs="Arial"/>
        </w:rPr>
        <w:t xml:space="preserve">Sanção de impedimento de licitar e contratar com órgãos e entidades da União, com o </w:t>
      </w:r>
      <w:proofErr w:type="spellStart"/>
      <w:r w:rsidR="006553F3" w:rsidRPr="007A49AA">
        <w:rPr>
          <w:rFonts w:asciiTheme="minorHAnsi" w:hAnsiTheme="minorHAnsi" w:cs="Arial"/>
        </w:rPr>
        <w:t>consequente</w:t>
      </w:r>
      <w:proofErr w:type="spellEnd"/>
      <w:r w:rsidR="006553F3" w:rsidRPr="007A49AA">
        <w:rPr>
          <w:rFonts w:asciiTheme="minorHAnsi" w:hAnsiTheme="minorHAnsi" w:cs="Arial"/>
        </w:rPr>
        <w:t xml:space="preserve"> descredenciamento no SICAF pelo prazo de até cinco anos</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20.2.4.1. </w:t>
      </w:r>
      <w:r w:rsidR="006553F3" w:rsidRPr="007A49AA">
        <w:rPr>
          <w:rFonts w:asciiTheme="minorHAnsi" w:hAnsiTheme="minorHAnsi" w:cs="Arial"/>
        </w:rPr>
        <w:t>A Sanção de impedimento de licitar e contratar prevista neste subitem também é aplicável em quaisquer das hipóteses previstas como infração administrativa no subitem 19.1 deste Termo de Referência.</w:t>
      </w:r>
    </w:p>
    <w:p w:rsidR="006553F3" w:rsidRPr="007A49AA" w:rsidRDefault="00967F8F" w:rsidP="00474343">
      <w:pPr>
        <w:pStyle w:val="PargrafodaLista1"/>
        <w:ind w:left="0" w:right="-30"/>
        <w:jc w:val="both"/>
        <w:rPr>
          <w:rFonts w:asciiTheme="minorHAnsi" w:hAnsiTheme="minorHAnsi" w:cs="Arial"/>
        </w:rPr>
      </w:pPr>
      <w:r w:rsidRPr="007A49AA">
        <w:rPr>
          <w:rFonts w:asciiTheme="minorHAnsi" w:hAnsiTheme="minorHAnsi" w:cs="Times New Roman"/>
          <w:b/>
          <w:color w:val="000000"/>
        </w:rPr>
        <w:t xml:space="preserve">20.2.5. </w:t>
      </w:r>
      <w:r w:rsidR="006553F3" w:rsidRPr="007A49AA">
        <w:rPr>
          <w:rFonts w:asciiTheme="minorHAnsi" w:hAnsiTheme="minorHAnsi"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6553F3" w:rsidRPr="007A49AA" w:rsidRDefault="00967F8F" w:rsidP="00474343">
      <w:pPr>
        <w:spacing w:after="0" w:line="240" w:lineRule="auto"/>
        <w:ind w:right="-30"/>
        <w:jc w:val="both"/>
        <w:rPr>
          <w:rFonts w:cs="Arial"/>
          <w:sz w:val="24"/>
          <w:szCs w:val="24"/>
        </w:rPr>
      </w:pPr>
      <w:r w:rsidRPr="007A49AA">
        <w:rPr>
          <w:rFonts w:eastAsia="Times New Roman" w:cs="Times New Roman"/>
          <w:b/>
          <w:color w:val="000000"/>
          <w:sz w:val="24"/>
          <w:szCs w:val="24"/>
          <w:lang w:eastAsia="pt-BR"/>
        </w:rPr>
        <w:t>20.</w:t>
      </w:r>
      <w:r w:rsidRPr="007A49AA">
        <w:rPr>
          <w:rFonts w:cs="Times New Roman"/>
          <w:b/>
          <w:color w:val="000000"/>
          <w:sz w:val="24"/>
          <w:szCs w:val="24"/>
        </w:rPr>
        <w:t>3.</w:t>
      </w:r>
      <w:r w:rsidRPr="007A49AA">
        <w:rPr>
          <w:rFonts w:eastAsia="Times New Roman" w:cs="Times New Roman"/>
          <w:b/>
          <w:color w:val="000000"/>
          <w:sz w:val="24"/>
          <w:szCs w:val="24"/>
          <w:lang w:eastAsia="pt-BR"/>
        </w:rPr>
        <w:t xml:space="preserve"> </w:t>
      </w:r>
      <w:r w:rsidR="006553F3" w:rsidRPr="007A49AA">
        <w:rPr>
          <w:rFonts w:cs="Arial"/>
          <w:sz w:val="24"/>
          <w:szCs w:val="24"/>
        </w:rPr>
        <w:t xml:space="preserve">As sanções previstas nos subitens </w:t>
      </w:r>
      <w:r w:rsidRPr="007A49AA">
        <w:rPr>
          <w:rFonts w:cs="Arial"/>
          <w:b/>
          <w:sz w:val="24"/>
          <w:szCs w:val="24"/>
          <w:highlight w:val="yellow"/>
        </w:rPr>
        <w:t>20</w:t>
      </w:r>
      <w:r w:rsidR="006553F3" w:rsidRPr="007A49AA">
        <w:rPr>
          <w:rFonts w:cs="Arial"/>
          <w:b/>
          <w:sz w:val="24"/>
          <w:szCs w:val="24"/>
          <w:highlight w:val="yellow"/>
        </w:rPr>
        <w:t xml:space="preserve">.2.1, </w:t>
      </w:r>
      <w:r w:rsidRPr="007A49AA">
        <w:rPr>
          <w:rFonts w:cs="Arial"/>
          <w:b/>
          <w:sz w:val="24"/>
          <w:szCs w:val="24"/>
          <w:highlight w:val="yellow"/>
        </w:rPr>
        <w:t>20</w:t>
      </w:r>
      <w:r w:rsidR="006553F3" w:rsidRPr="007A49AA">
        <w:rPr>
          <w:rFonts w:cs="Arial"/>
          <w:b/>
          <w:sz w:val="24"/>
          <w:szCs w:val="24"/>
          <w:highlight w:val="yellow"/>
        </w:rPr>
        <w:t>.2.</w:t>
      </w:r>
      <w:r w:rsidRPr="007A49AA">
        <w:rPr>
          <w:rFonts w:cs="Arial"/>
          <w:b/>
          <w:sz w:val="24"/>
          <w:szCs w:val="24"/>
          <w:highlight w:val="yellow"/>
        </w:rPr>
        <w:t>3, 20.2.4</w:t>
      </w:r>
      <w:r w:rsidR="006553F3" w:rsidRPr="007A49AA">
        <w:rPr>
          <w:rFonts w:cs="Arial"/>
          <w:b/>
          <w:sz w:val="24"/>
          <w:szCs w:val="24"/>
          <w:highlight w:val="yellow"/>
        </w:rPr>
        <w:t xml:space="preserve"> e </w:t>
      </w:r>
      <w:r w:rsidRPr="007A49AA">
        <w:rPr>
          <w:rFonts w:cs="Arial"/>
          <w:b/>
          <w:sz w:val="24"/>
          <w:szCs w:val="24"/>
          <w:highlight w:val="yellow"/>
        </w:rPr>
        <w:t>20</w:t>
      </w:r>
      <w:r w:rsidR="006553F3" w:rsidRPr="007A49AA">
        <w:rPr>
          <w:rFonts w:cs="Arial"/>
          <w:b/>
          <w:sz w:val="24"/>
          <w:szCs w:val="24"/>
          <w:highlight w:val="yellow"/>
        </w:rPr>
        <w:t>.2.5</w:t>
      </w:r>
      <w:r w:rsidR="006553F3" w:rsidRPr="007A49AA">
        <w:rPr>
          <w:rFonts w:cs="Arial"/>
          <w:sz w:val="24"/>
          <w:szCs w:val="24"/>
        </w:rPr>
        <w:t xml:space="preserve"> poderão ser aplicadas à CONTRATADA juntamente com as de multa, descontando-a dos pagamentos a serem efetuados.</w:t>
      </w:r>
    </w:p>
    <w:p w:rsidR="006553F3" w:rsidRPr="007A49AA" w:rsidRDefault="006553F3" w:rsidP="00474343">
      <w:pPr>
        <w:spacing w:after="0" w:line="240" w:lineRule="auto"/>
        <w:ind w:right="-30"/>
        <w:jc w:val="both"/>
        <w:rPr>
          <w:rFonts w:cs="Arial"/>
          <w:sz w:val="24"/>
          <w:szCs w:val="24"/>
        </w:rPr>
      </w:pPr>
      <w:r w:rsidRPr="007A49AA">
        <w:rPr>
          <w:rFonts w:cs="Arial"/>
          <w:sz w:val="24"/>
          <w:szCs w:val="24"/>
        </w:rPr>
        <w:t xml:space="preserve">Para efeito de aplicação de multas, às infrações são atribuídos graus, de acordo com as tabelas 1 e </w:t>
      </w:r>
      <w:proofErr w:type="gramStart"/>
      <w:r w:rsidRPr="007A49AA">
        <w:rPr>
          <w:rFonts w:cs="Arial"/>
          <w:sz w:val="24"/>
          <w:szCs w:val="24"/>
        </w:rPr>
        <w:t>2</w:t>
      </w:r>
      <w:proofErr w:type="gramEnd"/>
      <w:r w:rsidRPr="007A49AA">
        <w:rPr>
          <w:rFonts w:cs="Arial"/>
          <w:sz w:val="24"/>
          <w:szCs w:val="24"/>
        </w:rPr>
        <w:t>:</w:t>
      </w:r>
    </w:p>
    <w:p w:rsidR="00967F8F" w:rsidRPr="007A49AA" w:rsidRDefault="00967F8F" w:rsidP="00474343">
      <w:pPr>
        <w:spacing w:after="0" w:line="240" w:lineRule="auto"/>
        <w:ind w:right="-30"/>
        <w:jc w:val="both"/>
        <w:rPr>
          <w:rFonts w:cs="Arial"/>
          <w:b/>
          <w:bCs/>
          <w:sz w:val="24"/>
          <w:szCs w:val="24"/>
        </w:rPr>
      </w:pPr>
    </w:p>
    <w:p w:rsidR="006553F3" w:rsidRPr="007A49AA" w:rsidRDefault="006553F3" w:rsidP="00474343">
      <w:pPr>
        <w:spacing w:after="0" w:line="240" w:lineRule="auto"/>
        <w:ind w:right="-30"/>
        <w:jc w:val="both"/>
        <w:rPr>
          <w:rFonts w:cs="Arial"/>
          <w:b/>
          <w:bCs/>
          <w:sz w:val="24"/>
          <w:szCs w:val="24"/>
        </w:rPr>
      </w:pPr>
      <w:r w:rsidRPr="007A49AA">
        <w:rPr>
          <w:rFonts w:cs="Arial"/>
          <w:b/>
          <w:bCs/>
          <w:sz w:val="24"/>
          <w:szCs w:val="24"/>
        </w:rPr>
        <w:t>Tabela 1</w:t>
      </w:r>
    </w:p>
    <w:tbl>
      <w:tblPr>
        <w:tblW w:w="0" w:type="auto"/>
        <w:jc w:val="center"/>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743"/>
        <w:gridCol w:w="4558"/>
      </w:tblGrid>
      <w:tr w:rsidR="006553F3" w:rsidRPr="007A49AA" w:rsidTr="0047131E">
        <w:trPr>
          <w:trHeight w:val="180"/>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GRAU</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CORRESPONDÊNCIA</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lastRenderedPageBreak/>
              <w:t>1</w:t>
            </w:r>
            <w:proofErr w:type="gramEnd"/>
          </w:p>
        </w:tc>
        <w:tc>
          <w:tcPr>
            <w:tcW w:w="0" w:type="auto"/>
            <w:tcBorders>
              <w:top w:val="outset" w:sz="6" w:space="0" w:color="000000"/>
              <w:left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0,2% ao dia sobre o valor mensal do contrato</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2</w:t>
            </w:r>
            <w:proofErr w:type="gramEnd"/>
          </w:p>
        </w:tc>
        <w:tc>
          <w:tcPr>
            <w:tcW w:w="0" w:type="auto"/>
            <w:tcBorders>
              <w:top w:val="outset" w:sz="6" w:space="0" w:color="000000"/>
              <w:left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0,4% ao dia sobre o valor mensal do contrato</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3</w:t>
            </w:r>
            <w:proofErr w:type="gramEnd"/>
          </w:p>
        </w:tc>
        <w:tc>
          <w:tcPr>
            <w:tcW w:w="0" w:type="auto"/>
            <w:tcBorders>
              <w:top w:val="outset" w:sz="6" w:space="0" w:color="000000"/>
              <w:left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0,8% ao dia sobre o valor mensal do contrato</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4</w:t>
            </w:r>
            <w:proofErr w:type="gramEnd"/>
          </w:p>
        </w:tc>
        <w:tc>
          <w:tcPr>
            <w:tcW w:w="0" w:type="auto"/>
            <w:tcBorders>
              <w:top w:val="outset" w:sz="6" w:space="0" w:color="000000"/>
              <w:left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1,6% ao dia sobre o valor mensal do contrato</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5</w:t>
            </w:r>
            <w:proofErr w:type="gramEnd"/>
          </w:p>
        </w:tc>
        <w:tc>
          <w:tcPr>
            <w:tcW w:w="0" w:type="auto"/>
            <w:tcBorders>
              <w:top w:val="outset" w:sz="6" w:space="0" w:color="000000"/>
              <w:left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3,2% ao dia sobre o valor mensal do contrato</w:t>
            </w:r>
          </w:p>
        </w:tc>
      </w:tr>
    </w:tbl>
    <w:p w:rsidR="00967F8F" w:rsidRPr="007A49AA" w:rsidRDefault="00967F8F" w:rsidP="00474343">
      <w:pPr>
        <w:spacing w:after="0" w:line="240" w:lineRule="auto"/>
        <w:ind w:right="-30"/>
        <w:jc w:val="both"/>
        <w:rPr>
          <w:rFonts w:cs="Arial"/>
          <w:b/>
          <w:bCs/>
          <w:sz w:val="24"/>
          <w:szCs w:val="24"/>
        </w:rPr>
      </w:pPr>
    </w:p>
    <w:p w:rsidR="006553F3" w:rsidRPr="007A49AA" w:rsidRDefault="006553F3" w:rsidP="00474343">
      <w:pPr>
        <w:spacing w:after="0" w:line="240" w:lineRule="auto"/>
        <w:ind w:right="-30"/>
        <w:jc w:val="both"/>
        <w:rPr>
          <w:rFonts w:cs="Arial"/>
          <w:sz w:val="24"/>
          <w:szCs w:val="24"/>
        </w:rPr>
      </w:pPr>
      <w:r w:rsidRPr="007A49AA">
        <w:rPr>
          <w:rFonts w:cs="Arial"/>
          <w:b/>
          <w:bCs/>
          <w:sz w:val="24"/>
          <w:szCs w:val="24"/>
        </w:rPr>
        <w:t>Tabela 2</w:t>
      </w:r>
    </w:p>
    <w:tbl>
      <w:tblPr>
        <w:tblW w:w="0" w:type="auto"/>
        <w:jc w:val="center"/>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662"/>
        <w:gridCol w:w="8323"/>
        <w:gridCol w:w="743"/>
      </w:tblGrid>
      <w:tr w:rsidR="006553F3" w:rsidRPr="007A49AA" w:rsidTr="0047131E">
        <w:trPr>
          <w:trHeight w:val="60"/>
          <w:tblCellSpacing w:w="0" w:type="dxa"/>
          <w:jc w:val="center"/>
        </w:trPr>
        <w:tc>
          <w:tcPr>
            <w:tcW w:w="0" w:type="auto"/>
            <w:gridSpan w:val="3"/>
            <w:tcBorders>
              <w:top w:val="outset" w:sz="6" w:space="0" w:color="000000"/>
              <w:bottom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INFRAÇÃO</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ITEM</w:t>
            </w:r>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DESCRIÇÃO</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GRAU</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1</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Permitir situação que crie a possibilidade de causar dano físico, lesão corporal ou conseqüências letais, por ocorrência;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05</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2</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04</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3</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Manter funcionário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03</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4</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02</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5</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Retirar funcionários ou encarregados do serviço durante o expediente, sem a anuência prévia do CONTRATANTE, por empregado e por dia;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03</w:t>
            </w:r>
          </w:p>
        </w:tc>
      </w:tr>
      <w:tr w:rsidR="006553F3" w:rsidRPr="007A49AA" w:rsidTr="0047131E">
        <w:trPr>
          <w:trHeight w:val="225"/>
          <w:tblCellSpacing w:w="0" w:type="dxa"/>
          <w:jc w:val="center"/>
        </w:trPr>
        <w:tc>
          <w:tcPr>
            <w:tcW w:w="0" w:type="auto"/>
            <w:gridSpan w:val="3"/>
            <w:tcBorders>
              <w:top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b/>
                <w:bCs/>
                <w:sz w:val="24"/>
                <w:szCs w:val="24"/>
              </w:rPr>
              <w:t>Para os itens a seguir, deixar de:</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6</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Registrar e controlar, diariamente, a assiduidade e a pontualidade de seu pessoal, por funcionário e por dia;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01</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7</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02</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8</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Substituir empregado que se conduza de modo inconveniente ou não atenda às necessidades do serviço, por funcionário e por dia;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01</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proofErr w:type="gramStart"/>
            <w:r w:rsidRPr="007A49AA">
              <w:rPr>
                <w:rFonts w:cs="Arial"/>
                <w:sz w:val="24"/>
                <w:szCs w:val="24"/>
              </w:rPr>
              <w:t>9</w:t>
            </w:r>
            <w:proofErr w:type="gramEnd"/>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03</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10</w:t>
            </w:r>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01</w:t>
            </w:r>
          </w:p>
        </w:tc>
      </w:tr>
      <w:tr w:rsidR="006553F3" w:rsidRPr="007A49AA"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11</w:t>
            </w:r>
          </w:p>
        </w:tc>
        <w:tc>
          <w:tcPr>
            <w:tcW w:w="0" w:type="auto"/>
            <w:tcBorders>
              <w:top w:val="outset" w:sz="6" w:space="0" w:color="000000"/>
              <w:left w:val="outset" w:sz="6" w:space="0" w:color="000000"/>
              <w:bottom w:val="outset" w:sz="6" w:space="0" w:color="000000"/>
              <w:right w:val="outset" w:sz="6" w:space="0" w:color="000000"/>
            </w:tcBorders>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Providenciar treinamento para seus funcionários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6553F3" w:rsidRPr="007A49AA" w:rsidRDefault="006553F3" w:rsidP="00474343">
            <w:pPr>
              <w:spacing w:after="0" w:line="240" w:lineRule="auto"/>
              <w:ind w:right="-28"/>
              <w:jc w:val="both"/>
              <w:rPr>
                <w:rFonts w:cs="Arial"/>
                <w:sz w:val="24"/>
                <w:szCs w:val="24"/>
              </w:rPr>
            </w:pPr>
            <w:r w:rsidRPr="007A49AA">
              <w:rPr>
                <w:rFonts w:cs="Arial"/>
                <w:sz w:val="24"/>
                <w:szCs w:val="24"/>
              </w:rPr>
              <w:t>01</w:t>
            </w:r>
          </w:p>
        </w:tc>
      </w:tr>
    </w:tbl>
    <w:p w:rsidR="0047131E" w:rsidRPr="007A49AA" w:rsidRDefault="0047131E" w:rsidP="00474343">
      <w:pPr>
        <w:spacing w:after="0" w:line="240" w:lineRule="auto"/>
        <w:ind w:right="-30"/>
        <w:jc w:val="both"/>
        <w:rPr>
          <w:rFonts w:cs="Arial"/>
          <w:sz w:val="24"/>
          <w:szCs w:val="24"/>
        </w:rPr>
      </w:pPr>
    </w:p>
    <w:p w:rsidR="006553F3" w:rsidRPr="007A49AA" w:rsidRDefault="0043308D" w:rsidP="00474343">
      <w:pPr>
        <w:spacing w:after="0" w:line="240" w:lineRule="auto"/>
        <w:ind w:right="-30"/>
        <w:jc w:val="both"/>
        <w:rPr>
          <w:sz w:val="24"/>
          <w:szCs w:val="24"/>
        </w:rPr>
      </w:pPr>
      <w:r w:rsidRPr="007A49AA">
        <w:rPr>
          <w:rFonts w:cs="Arial"/>
          <w:b/>
          <w:sz w:val="24"/>
          <w:szCs w:val="24"/>
        </w:rPr>
        <w:t>20.5.</w:t>
      </w:r>
      <w:r w:rsidRPr="007A49AA">
        <w:rPr>
          <w:rFonts w:cs="Arial"/>
          <w:sz w:val="24"/>
          <w:szCs w:val="24"/>
        </w:rPr>
        <w:t xml:space="preserve"> </w:t>
      </w:r>
      <w:r w:rsidR="006553F3" w:rsidRPr="007A49AA">
        <w:rPr>
          <w:rFonts w:cs="Arial"/>
          <w:sz w:val="24"/>
          <w:szCs w:val="24"/>
        </w:rPr>
        <w:t>Também</w:t>
      </w:r>
      <w:r w:rsidR="006553F3" w:rsidRPr="007A49AA">
        <w:rPr>
          <w:sz w:val="24"/>
          <w:szCs w:val="24"/>
        </w:rPr>
        <w:t xml:space="preserve"> ficam sujeitas às penalidades do art. 87, III e IV da Lei nº 8.666, de 1993, as empresas ou profissionais que:</w:t>
      </w:r>
    </w:p>
    <w:p w:rsidR="006553F3" w:rsidRPr="007A49AA" w:rsidRDefault="0043308D" w:rsidP="00474343">
      <w:pPr>
        <w:spacing w:after="0" w:line="240" w:lineRule="auto"/>
        <w:ind w:right="-30"/>
        <w:jc w:val="both"/>
        <w:rPr>
          <w:sz w:val="24"/>
          <w:szCs w:val="24"/>
        </w:rPr>
      </w:pPr>
      <w:r w:rsidRPr="007A49AA">
        <w:rPr>
          <w:rFonts w:cs="Arial"/>
          <w:b/>
          <w:sz w:val="24"/>
          <w:szCs w:val="24"/>
        </w:rPr>
        <w:t>20.5.1.</w:t>
      </w:r>
      <w:r w:rsidRPr="007A49AA">
        <w:rPr>
          <w:rFonts w:cs="Arial"/>
          <w:sz w:val="24"/>
          <w:szCs w:val="24"/>
        </w:rPr>
        <w:t xml:space="preserve"> </w:t>
      </w:r>
      <w:proofErr w:type="gramStart"/>
      <w:r w:rsidR="006553F3" w:rsidRPr="007A49AA">
        <w:rPr>
          <w:sz w:val="24"/>
          <w:szCs w:val="24"/>
        </w:rPr>
        <w:t>tenham</w:t>
      </w:r>
      <w:proofErr w:type="gramEnd"/>
      <w:r w:rsidR="006553F3" w:rsidRPr="007A49AA">
        <w:rPr>
          <w:sz w:val="24"/>
          <w:szCs w:val="24"/>
        </w:rPr>
        <w:t xml:space="preserve"> sofrido condenação definitiva por praticar, por meio dolosos, fraude fiscal no recolhimento de quaisquer tributos;</w:t>
      </w:r>
    </w:p>
    <w:p w:rsidR="006553F3" w:rsidRPr="007A49AA" w:rsidRDefault="0043308D" w:rsidP="00474343">
      <w:pPr>
        <w:spacing w:after="0" w:line="240" w:lineRule="auto"/>
        <w:ind w:right="-30"/>
        <w:jc w:val="both"/>
        <w:rPr>
          <w:rFonts w:cs="Arial"/>
          <w:sz w:val="24"/>
          <w:szCs w:val="24"/>
        </w:rPr>
      </w:pPr>
      <w:r w:rsidRPr="007A49AA">
        <w:rPr>
          <w:rFonts w:cs="Arial"/>
          <w:b/>
          <w:sz w:val="24"/>
          <w:szCs w:val="24"/>
        </w:rPr>
        <w:lastRenderedPageBreak/>
        <w:t>20.5.2.</w:t>
      </w:r>
      <w:r w:rsidRPr="007A49AA">
        <w:rPr>
          <w:rFonts w:cs="Arial"/>
          <w:sz w:val="24"/>
          <w:szCs w:val="24"/>
        </w:rPr>
        <w:t xml:space="preserve"> </w:t>
      </w:r>
      <w:proofErr w:type="gramStart"/>
      <w:r w:rsidR="006553F3" w:rsidRPr="007A49AA">
        <w:rPr>
          <w:rFonts w:cs="Arial"/>
          <w:sz w:val="24"/>
          <w:szCs w:val="24"/>
        </w:rPr>
        <w:t>tenham</w:t>
      </w:r>
      <w:proofErr w:type="gramEnd"/>
      <w:r w:rsidR="006553F3" w:rsidRPr="007A49AA">
        <w:rPr>
          <w:rFonts w:cs="Arial"/>
          <w:sz w:val="24"/>
          <w:szCs w:val="24"/>
        </w:rPr>
        <w:t xml:space="preserve"> praticado atos ilícitos visando a frustrar os objetivos da licitação;</w:t>
      </w:r>
    </w:p>
    <w:p w:rsidR="006553F3" w:rsidRPr="007A49AA" w:rsidRDefault="0043308D" w:rsidP="00474343">
      <w:pPr>
        <w:spacing w:after="0" w:line="240" w:lineRule="auto"/>
        <w:ind w:right="-30"/>
        <w:jc w:val="both"/>
        <w:rPr>
          <w:rFonts w:cs="Arial"/>
          <w:sz w:val="24"/>
          <w:szCs w:val="24"/>
        </w:rPr>
      </w:pPr>
      <w:r w:rsidRPr="007A49AA">
        <w:rPr>
          <w:rFonts w:cs="Arial"/>
          <w:b/>
          <w:sz w:val="24"/>
          <w:szCs w:val="24"/>
        </w:rPr>
        <w:t>20.5.3.</w:t>
      </w:r>
      <w:r w:rsidRPr="007A49AA">
        <w:rPr>
          <w:rFonts w:cs="Arial"/>
          <w:sz w:val="24"/>
          <w:szCs w:val="24"/>
        </w:rPr>
        <w:t xml:space="preserve"> </w:t>
      </w:r>
      <w:proofErr w:type="gramStart"/>
      <w:r w:rsidR="006553F3" w:rsidRPr="007A49AA">
        <w:rPr>
          <w:rFonts w:cs="Arial"/>
          <w:sz w:val="24"/>
          <w:szCs w:val="24"/>
        </w:rPr>
        <w:t>demonstrem</w:t>
      </w:r>
      <w:proofErr w:type="gramEnd"/>
      <w:r w:rsidR="006553F3" w:rsidRPr="007A49AA">
        <w:rPr>
          <w:rFonts w:cs="Arial"/>
          <w:sz w:val="24"/>
          <w:szCs w:val="24"/>
        </w:rPr>
        <w:t xml:space="preserve"> não possuir idoneidade para contratar com a Administração em virtude de atos ilícitos praticados. </w:t>
      </w:r>
    </w:p>
    <w:p w:rsidR="006553F3" w:rsidRPr="007A49AA" w:rsidRDefault="0043308D" w:rsidP="00474343">
      <w:pPr>
        <w:spacing w:after="0" w:line="240" w:lineRule="auto"/>
        <w:ind w:right="-30"/>
        <w:jc w:val="both"/>
        <w:rPr>
          <w:sz w:val="24"/>
          <w:szCs w:val="24"/>
        </w:rPr>
      </w:pPr>
      <w:r w:rsidRPr="007A49AA">
        <w:rPr>
          <w:rFonts w:cs="Arial"/>
          <w:b/>
          <w:sz w:val="24"/>
          <w:szCs w:val="24"/>
        </w:rPr>
        <w:t>20.6.</w:t>
      </w:r>
      <w:r w:rsidRPr="007A49AA">
        <w:rPr>
          <w:rFonts w:cs="Arial"/>
          <w:sz w:val="24"/>
          <w:szCs w:val="24"/>
        </w:rPr>
        <w:t xml:space="preserve"> </w:t>
      </w:r>
      <w:r w:rsidR="006553F3" w:rsidRPr="007A49AA">
        <w:rPr>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53F3" w:rsidRPr="007A49AA" w:rsidRDefault="0043308D" w:rsidP="00474343">
      <w:pPr>
        <w:spacing w:after="0" w:line="240" w:lineRule="auto"/>
        <w:ind w:right="-30"/>
        <w:jc w:val="both"/>
        <w:rPr>
          <w:sz w:val="24"/>
          <w:szCs w:val="24"/>
        </w:rPr>
      </w:pPr>
      <w:r w:rsidRPr="007A49AA">
        <w:rPr>
          <w:rFonts w:cs="Arial"/>
          <w:b/>
          <w:sz w:val="24"/>
          <w:szCs w:val="24"/>
        </w:rPr>
        <w:t>20.7.</w:t>
      </w:r>
      <w:r w:rsidRPr="007A49AA">
        <w:rPr>
          <w:rFonts w:cs="Arial"/>
          <w:sz w:val="24"/>
          <w:szCs w:val="24"/>
        </w:rPr>
        <w:t xml:space="preserve"> </w:t>
      </w:r>
      <w:r w:rsidR="006553F3" w:rsidRPr="007A49AA">
        <w:rPr>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553F3" w:rsidRPr="007A49AA" w:rsidRDefault="0043308D" w:rsidP="00474343">
      <w:pPr>
        <w:spacing w:after="0" w:line="240" w:lineRule="auto"/>
        <w:ind w:right="-30"/>
        <w:jc w:val="both"/>
        <w:rPr>
          <w:sz w:val="24"/>
          <w:szCs w:val="24"/>
        </w:rPr>
      </w:pPr>
      <w:r w:rsidRPr="007A49AA">
        <w:rPr>
          <w:rFonts w:cs="Arial"/>
          <w:b/>
          <w:sz w:val="24"/>
          <w:szCs w:val="24"/>
        </w:rPr>
        <w:t>20.7.1.</w:t>
      </w:r>
      <w:r w:rsidRPr="007A49AA">
        <w:rPr>
          <w:rFonts w:cs="Arial"/>
          <w:sz w:val="24"/>
          <w:szCs w:val="24"/>
        </w:rPr>
        <w:t xml:space="preserve"> </w:t>
      </w:r>
      <w:r w:rsidR="006553F3" w:rsidRPr="007A49AA">
        <w:rPr>
          <w:sz w:val="24"/>
          <w:szCs w:val="24"/>
        </w:rPr>
        <w:t xml:space="preserve">Caso a Contratante determine, a multa deverá ser recolhida no prazo máximo de </w:t>
      </w:r>
      <w:r w:rsidRPr="007A49AA">
        <w:rPr>
          <w:b/>
          <w:color w:val="FF0000"/>
          <w:sz w:val="24"/>
          <w:szCs w:val="24"/>
          <w:u w:val="single"/>
        </w:rPr>
        <w:t>10</w:t>
      </w:r>
      <w:r w:rsidR="006553F3" w:rsidRPr="007A49AA">
        <w:rPr>
          <w:b/>
          <w:color w:val="FF0000"/>
          <w:sz w:val="24"/>
          <w:szCs w:val="24"/>
          <w:u w:val="single"/>
        </w:rPr>
        <w:t xml:space="preserve"> (</w:t>
      </w:r>
      <w:r w:rsidRPr="007A49AA">
        <w:rPr>
          <w:b/>
          <w:color w:val="FF0000"/>
          <w:sz w:val="24"/>
          <w:szCs w:val="24"/>
          <w:u w:val="single"/>
        </w:rPr>
        <w:t>dez</w:t>
      </w:r>
      <w:r w:rsidR="006553F3" w:rsidRPr="007A49AA">
        <w:rPr>
          <w:b/>
          <w:color w:val="FF0000"/>
          <w:sz w:val="24"/>
          <w:szCs w:val="24"/>
          <w:u w:val="single"/>
        </w:rPr>
        <w:t>)</w:t>
      </w:r>
      <w:r w:rsidR="006553F3" w:rsidRPr="007A49AA">
        <w:rPr>
          <w:sz w:val="24"/>
          <w:szCs w:val="24"/>
        </w:rPr>
        <w:t xml:space="preserve"> dias, a contar da data do recebimento da comunicação enviada pela autoridade competente.</w:t>
      </w:r>
    </w:p>
    <w:p w:rsidR="006553F3" w:rsidRPr="007A49AA" w:rsidRDefault="0043308D" w:rsidP="00474343">
      <w:pPr>
        <w:spacing w:after="0" w:line="240" w:lineRule="auto"/>
        <w:ind w:right="-30"/>
        <w:jc w:val="both"/>
        <w:rPr>
          <w:sz w:val="24"/>
          <w:szCs w:val="24"/>
        </w:rPr>
      </w:pPr>
      <w:r w:rsidRPr="007A49AA">
        <w:rPr>
          <w:rFonts w:cs="Arial"/>
          <w:b/>
          <w:sz w:val="24"/>
          <w:szCs w:val="24"/>
        </w:rPr>
        <w:t>20.8.</w:t>
      </w:r>
      <w:r w:rsidRPr="007A49AA">
        <w:rPr>
          <w:rFonts w:cs="Arial"/>
          <w:sz w:val="24"/>
          <w:szCs w:val="24"/>
        </w:rPr>
        <w:t xml:space="preserve"> </w:t>
      </w:r>
      <w:r w:rsidR="006553F3" w:rsidRPr="007A49AA">
        <w:rPr>
          <w:sz w:val="24"/>
          <w:szCs w:val="24"/>
        </w:rPr>
        <w:t>Caso o valor da multa não seja suficiente para cobrir os prejuízos causados pela conduta do licitante, a União ou Entidade poderá cobrar o valor remanescente judicialmente, conforme artigo 419 do Código Civil.</w:t>
      </w:r>
    </w:p>
    <w:p w:rsidR="006553F3" w:rsidRPr="007A49AA" w:rsidRDefault="0043308D" w:rsidP="00474343">
      <w:pPr>
        <w:spacing w:after="0" w:line="240" w:lineRule="auto"/>
        <w:ind w:right="-30"/>
        <w:jc w:val="both"/>
        <w:rPr>
          <w:sz w:val="24"/>
          <w:szCs w:val="24"/>
        </w:rPr>
      </w:pPr>
      <w:r w:rsidRPr="007A49AA">
        <w:rPr>
          <w:rFonts w:cs="Arial"/>
          <w:b/>
          <w:sz w:val="24"/>
          <w:szCs w:val="24"/>
        </w:rPr>
        <w:t>20.9.</w:t>
      </w:r>
      <w:r w:rsidRPr="007A49AA">
        <w:rPr>
          <w:rFonts w:cs="Arial"/>
          <w:sz w:val="24"/>
          <w:szCs w:val="24"/>
        </w:rPr>
        <w:t xml:space="preserve"> </w:t>
      </w:r>
      <w:r w:rsidR="006553F3" w:rsidRPr="007A49AA">
        <w:rPr>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553F3" w:rsidRPr="007A49AA" w:rsidRDefault="0043308D" w:rsidP="00474343">
      <w:pPr>
        <w:pStyle w:val="Nivel2"/>
        <w:numPr>
          <w:ilvl w:val="0"/>
          <w:numId w:val="0"/>
        </w:numPr>
        <w:spacing w:before="0" w:after="0" w:line="240" w:lineRule="auto"/>
        <w:rPr>
          <w:rFonts w:asciiTheme="minorHAnsi" w:hAnsiTheme="minorHAnsi" w:cs="Arial"/>
          <w:sz w:val="24"/>
          <w:szCs w:val="24"/>
        </w:rPr>
      </w:pPr>
      <w:r w:rsidRPr="007A49AA">
        <w:rPr>
          <w:rFonts w:asciiTheme="minorHAnsi" w:hAnsiTheme="minorHAnsi" w:cs="Arial"/>
          <w:b/>
          <w:sz w:val="24"/>
          <w:szCs w:val="24"/>
        </w:rPr>
        <w:t>20.10.</w:t>
      </w:r>
      <w:r w:rsidRPr="007A49AA">
        <w:rPr>
          <w:rFonts w:asciiTheme="minorHAnsi" w:hAnsiTheme="minorHAnsi" w:cs="Arial"/>
          <w:sz w:val="24"/>
          <w:szCs w:val="24"/>
        </w:rPr>
        <w:t xml:space="preserve"> </w:t>
      </w:r>
      <w:r w:rsidR="006553F3" w:rsidRPr="007A49AA">
        <w:rPr>
          <w:rFonts w:asciiTheme="minorHAnsi" w:hAnsiTheme="minorHAnsi" w:cs="Arial"/>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553F3" w:rsidRPr="007A49AA" w:rsidRDefault="0043308D" w:rsidP="00474343">
      <w:pPr>
        <w:pStyle w:val="Nivel2"/>
        <w:numPr>
          <w:ilvl w:val="0"/>
          <w:numId w:val="0"/>
        </w:numPr>
        <w:spacing w:before="0" w:after="0" w:line="240" w:lineRule="auto"/>
        <w:rPr>
          <w:rFonts w:asciiTheme="minorHAnsi" w:hAnsiTheme="minorHAnsi" w:cs="Arial"/>
          <w:sz w:val="24"/>
          <w:szCs w:val="24"/>
        </w:rPr>
      </w:pPr>
      <w:r w:rsidRPr="007A49AA">
        <w:rPr>
          <w:rFonts w:asciiTheme="minorHAnsi" w:hAnsiTheme="minorHAnsi" w:cs="Arial"/>
          <w:b/>
          <w:sz w:val="24"/>
          <w:szCs w:val="24"/>
        </w:rPr>
        <w:t>20.11.</w:t>
      </w:r>
      <w:r w:rsidRPr="007A49AA">
        <w:rPr>
          <w:rFonts w:asciiTheme="minorHAnsi" w:hAnsiTheme="minorHAnsi" w:cs="Arial"/>
          <w:sz w:val="24"/>
          <w:szCs w:val="24"/>
        </w:rPr>
        <w:t xml:space="preserve"> </w:t>
      </w:r>
      <w:r w:rsidR="006553F3" w:rsidRPr="007A49AA">
        <w:rPr>
          <w:rFonts w:asciiTheme="minorHAnsi" w:hAnsiTheme="minorHAnsi" w:cs="Arial"/>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53F3" w:rsidRPr="007A49AA" w:rsidRDefault="0043308D" w:rsidP="00474343">
      <w:pPr>
        <w:pStyle w:val="Nivel2"/>
        <w:numPr>
          <w:ilvl w:val="0"/>
          <w:numId w:val="0"/>
        </w:numPr>
        <w:spacing w:before="0" w:after="0" w:line="240" w:lineRule="auto"/>
        <w:rPr>
          <w:rFonts w:asciiTheme="minorHAnsi" w:hAnsiTheme="minorHAnsi" w:cs="Arial"/>
          <w:sz w:val="24"/>
          <w:szCs w:val="24"/>
        </w:rPr>
      </w:pPr>
      <w:r w:rsidRPr="007A49AA">
        <w:rPr>
          <w:rFonts w:asciiTheme="minorHAnsi" w:hAnsiTheme="minorHAnsi" w:cs="Arial"/>
          <w:b/>
          <w:sz w:val="24"/>
          <w:szCs w:val="24"/>
        </w:rPr>
        <w:t>20.12.</w:t>
      </w:r>
      <w:r w:rsidRPr="007A49AA">
        <w:rPr>
          <w:rFonts w:asciiTheme="minorHAnsi" w:hAnsiTheme="minorHAnsi" w:cs="Arial"/>
          <w:sz w:val="24"/>
          <w:szCs w:val="24"/>
        </w:rPr>
        <w:t xml:space="preserve"> </w:t>
      </w:r>
      <w:r w:rsidR="006553F3" w:rsidRPr="007A49AA">
        <w:rPr>
          <w:rFonts w:asciiTheme="minorHAnsi" w:hAnsiTheme="minorHAnsi" w:cs="Arial"/>
          <w:sz w:val="24"/>
          <w:szCs w:val="24"/>
        </w:rPr>
        <w:t xml:space="preserve">O processamento do PAR não interfere no seguimento regular dos processos administrativos específicos para apuração da ocorrência de danos e prejuízos à Administração </w:t>
      </w:r>
      <w:proofErr w:type="gramStart"/>
      <w:r w:rsidR="006553F3" w:rsidRPr="007A49AA">
        <w:rPr>
          <w:rFonts w:asciiTheme="minorHAnsi" w:hAnsiTheme="minorHAnsi" w:cs="Arial"/>
          <w:sz w:val="24"/>
          <w:szCs w:val="24"/>
        </w:rPr>
        <w:t>Pública Federal resultantes</w:t>
      </w:r>
      <w:proofErr w:type="gramEnd"/>
      <w:r w:rsidR="006553F3" w:rsidRPr="007A49AA">
        <w:rPr>
          <w:rFonts w:asciiTheme="minorHAnsi" w:hAnsiTheme="minorHAnsi" w:cs="Arial"/>
          <w:sz w:val="24"/>
          <w:szCs w:val="24"/>
        </w:rPr>
        <w:t xml:space="preserve"> de ato lesivo cometido por pessoa jurídica, com ou sem a participação de agente público. </w:t>
      </w:r>
    </w:p>
    <w:p w:rsidR="006553F3" w:rsidRPr="007A49AA" w:rsidRDefault="0043308D" w:rsidP="00474343">
      <w:pPr>
        <w:spacing w:after="0" w:line="240" w:lineRule="auto"/>
        <w:ind w:right="-30"/>
        <w:jc w:val="both"/>
        <w:rPr>
          <w:sz w:val="24"/>
          <w:szCs w:val="24"/>
        </w:rPr>
      </w:pPr>
      <w:r w:rsidRPr="007A49AA">
        <w:rPr>
          <w:rFonts w:cs="Arial"/>
          <w:b/>
          <w:sz w:val="24"/>
          <w:szCs w:val="24"/>
        </w:rPr>
        <w:t>20.13.</w:t>
      </w:r>
      <w:r w:rsidRPr="007A49AA">
        <w:rPr>
          <w:rFonts w:cs="Arial"/>
          <w:sz w:val="24"/>
          <w:szCs w:val="24"/>
        </w:rPr>
        <w:t xml:space="preserve"> </w:t>
      </w:r>
      <w:r w:rsidR="006553F3" w:rsidRPr="007A49AA">
        <w:rPr>
          <w:sz w:val="24"/>
          <w:szCs w:val="24"/>
        </w:rPr>
        <w:t>As penalidades serão obrigatoriamente registradas no SICAF.</w:t>
      </w:r>
    </w:p>
    <w:p w:rsidR="006553F3" w:rsidRPr="007A49AA" w:rsidRDefault="006553F3" w:rsidP="00474343">
      <w:pPr>
        <w:spacing w:after="0" w:line="240" w:lineRule="auto"/>
        <w:jc w:val="both"/>
        <w:rPr>
          <w:sz w:val="24"/>
          <w:szCs w:val="24"/>
        </w:rPr>
      </w:pPr>
    </w:p>
    <w:p w:rsidR="00D75174" w:rsidRPr="007A49AA" w:rsidRDefault="00856789" w:rsidP="00474343">
      <w:pPr>
        <w:spacing w:after="0" w:line="240" w:lineRule="auto"/>
        <w:jc w:val="both"/>
        <w:rPr>
          <w:b/>
          <w:sz w:val="24"/>
          <w:szCs w:val="24"/>
        </w:rPr>
      </w:pPr>
      <w:r w:rsidRPr="007A49AA">
        <w:rPr>
          <w:b/>
          <w:sz w:val="24"/>
          <w:szCs w:val="24"/>
        </w:rPr>
        <w:t xml:space="preserve">21. </w:t>
      </w:r>
      <w:r w:rsidR="00D75174" w:rsidRPr="007A49AA">
        <w:rPr>
          <w:b/>
          <w:sz w:val="24"/>
          <w:szCs w:val="24"/>
        </w:rPr>
        <w:t>CRITÉRIOS DE SELEÇÃO DO FORNECEDOR</w:t>
      </w:r>
    </w:p>
    <w:p w:rsidR="00C939DA" w:rsidRPr="007A49AA" w:rsidRDefault="00856789" w:rsidP="00474343">
      <w:pPr>
        <w:spacing w:after="0" w:line="240" w:lineRule="auto"/>
        <w:ind w:right="-30"/>
        <w:jc w:val="both"/>
        <w:rPr>
          <w:sz w:val="24"/>
          <w:szCs w:val="24"/>
        </w:rPr>
      </w:pPr>
      <w:r w:rsidRPr="007A49AA">
        <w:rPr>
          <w:b/>
          <w:sz w:val="24"/>
          <w:szCs w:val="24"/>
        </w:rPr>
        <w:t>21.1.</w:t>
      </w:r>
      <w:r w:rsidRPr="007A49AA">
        <w:rPr>
          <w:sz w:val="24"/>
          <w:szCs w:val="24"/>
        </w:rPr>
        <w:t xml:space="preserve"> </w:t>
      </w:r>
      <w:r w:rsidR="00C939DA" w:rsidRPr="007A49AA">
        <w:rPr>
          <w:sz w:val="24"/>
          <w:szCs w:val="24"/>
        </w:rPr>
        <w:t>As exigências de habilitação jurídica e de regularidade fiscal e trabalhista são as usuais para a generalidade dos objetos, conforme disciplinado no edital.</w:t>
      </w:r>
    </w:p>
    <w:p w:rsidR="00C939DA" w:rsidRPr="007A49AA" w:rsidRDefault="00856789" w:rsidP="00474343">
      <w:pPr>
        <w:spacing w:after="0" w:line="240" w:lineRule="auto"/>
        <w:ind w:right="-30"/>
        <w:jc w:val="both"/>
        <w:rPr>
          <w:sz w:val="24"/>
          <w:szCs w:val="24"/>
        </w:rPr>
      </w:pPr>
      <w:r w:rsidRPr="007A49AA">
        <w:rPr>
          <w:b/>
          <w:sz w:val="24"/>
          <w:szCs w:val="24"/>
        </w:rPr>
        <w:t>21.2.</w:t>
      </w:r>
      <w:r w:rsidRPr="007A49AA">
        <w:rPr>
          <w:sz w:val="24"/>
          <w:szCs w:val="24"/>
        </w:rPr>
        <w:t xml:space="preserve"> </w:t>
      </w:r>
      <w:r w:rsidR="00C939DA" w:rsidRPr="007A49AA">
        <w:rPr>
          <w:sz w:val="24"/>
          <w:szCs w:val="24"/>
        </w:rPr>
        <w:t>Os critérios de qualificação econômica a serem atendidos pelo fornecedor estão previstos no edital.</w:t>
      </w:r>
    </w:p>
    <w:p w:rsidR="00C939DA" w:rsidRPr="007A49AA" w:rsidRDefault="00856789" w:rsidP="00474343">
      <w:pPr>
        <w:spacing w:after="0" w:line="240" w:lineRule="auto"/>
        <w:ind w:right="-30"/>
        <w:jc w:val="both"/>
        <w:rPr>
          <w:sz w:val="24"/>
          <w:szCs w:val="24"/>
        </w:rPr>
      </w:pPr>
      <w:r w:rsidRPr="007A49AA">
        <w:rPr>
          <w:b/>
          <w:sz w:val="24"/>
          <w:szCs w:val="24"/>
        </w:rPr>
        <w:t>21.3.</w:t>
      </w:r>
      <w:r w:rsidRPr="007A49AA">
        <w:rPr>
          <w:sz w:val="24"/>
          <w:szCs w:val="24"/>
        </w:rPr>
        <w:t xml:space="preserve"> </w:t>
      </w:r>
      <w:r w:rsidR="00C939DA" w:rsidRPr="007A49AA">
        <w:rPr>
          <w:sz w:val="24"/>
          <w:szCs w:val="24"/>
        </w:rPr>
        <w:t>Os critérios de qualificação técnica a serem atendidos pelo fornecedor serão:</w:t>
      </w:r>
    </w:p>
    <w:p w:rsidR="008C58C7" w:rsidRPr="007A49AA" w:rsidRDefault="00166B3C" w:rsidP="00474343">
      <w:pPr>
        <w:spacing w:after="0" w:line="240" w:lineRule="auto"/>
        <w:jc w:val="both"/>
        <w:rPr>
          <w:rFonts w:cs="Arial"/>
          <w:bCs/>
          <w:color w:val="000000"/>
          <w:sz w:val="24"/>
          <w:szCs w:val="24"/>
        </w:rPr>
      </w:pPr>
      <w:r w:rsidRPr="007A49AA">
        <w:rPr>
          <w:b/>
          <w:sz w:val="24"/>
          <w:szCs w:val="24"/>
        </w:rPr>
        <w:t>21.3.1.</w:t>
      </w:r>
      <w:r w:rsidRPr="007A49AA">
        <w:rPr>
          <w:sz w:val="24"/>
          <w:szCs w:val="24"/>
        </w:rPr>
        <w:t xml:space="preserve"> </w:t>
      </w:r>
      <w:r w:rsidR="008C58C7" w:rsidRPr="007A49AA">
        <w:rPr>
          <w:rFonts w:cs="Arial"/>
          <w:color w:val="000000"/>
          <w:sz w:val="24"/>
          <w:szCs w:val="24"/>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p>
    <w:p w:rsidR="00C939DA" w:rsidRPr="007A49AA" w:rsidRDefault="008C58C7" w:rsidP="00474343">
      <w:pPr>
        <w:spacing w:after="0" w:line="240" w:lineRule="auto"/>
        <w:ind w:right="-30"/>
        <w:jc w:val="both"/>
        <w:rPr>
          <w:sz w:val="24"/>
          <w:szCs w:val="24"/>
        </w:rPr>
      </w:pPr>
      <w:r w:rsidRPr="007A49AA">
        <w:rPr>
          <w:b/>
          <w:sz w:val="24"/>
          <w:szCs w:val="24"/>
        </w:rPr>
        <w:t>21.4.</w:t>
      </w:r>
      <w:r w:rsidRPr="007A49AA">
        <w:rPr>
          <w:sz w:val="24"/>
          <w:szCs w:val="24"/>
        </w:rPr>
        <w:t xml:space="preserve"> </w:t>
      </w:r>
      <w:r w:rsidR="00C939DA" w:rsidRPr="007A49AA">
        <w:rPr>
          <w:sz w:val="24"/>
          <w:szCs w:val="24"/>
        </w:rPr>
        <w:t>Os critérios de aceitabilidade de preços serão:</w:t>
      </w:r>
    </w:p>
    <w:p w:rsidR="00C939DA" w:rsidRPr="007A49AA" w:rsidRDefault="008C58C7" w:rsidP="00474343">
      <w:pPr>
        <w:spacing w:after="0" w:line="240" w:lineRule="auto"/>
        <w:ind w:right="-30"/>
        <w:jc w:val="both"/>
        <w:rPr>
          <w:sz w:val="24"/>
          <w:szCs w:val="24"/>
        </w:rPr>
      </w:pPr>
      <w:r w:rsidRPr="007A49AA">
        <w:rPr>
          <w:b/>
          <w:sz w:val="24"/>
          <w:szCs w:val="24"/>
        </w:rPr>
        <w:t>21.4.1.</w:t>
      </w:r>
      <w:r w:rsidRPr="007A49AA">
        <w:rPr>
          <w:sz w:val="24"/>
          <w:szCs w:val="24"/>
        </w:rPr>
        <w:t xml:space="preserve"> </w:t>
      </w:r>
      <w:r w:rsidR="00C939DA" w:rsidRPr="007A49AA">
        <w:rPr>
          <w:sz w:val="24"/>
          <w:szCs w:val="24"/>
        </w:rPr>
        <w:t xml:space="preserve">Valor Global: </w:t>
      </w:r>
      <w:r w:rsidR="00C939DA" w:rsidRPr="007A49AA">
        <w:rPr>
          <w:b/>
          <w:color w:val="FF0000"/>
          <w:sz w:val="24"/>
          <w:szCs w:val="24"/>
          <w:u w:val="single"/>
        </w:rPr>
        <w:t>R$</w:t>
      </w:r>
      <w:r w:rsidR="00166B3C" w:rsidRPr="007A49AA">
        <w:rPr>
          <w:b/>
          <w:color w:val="FF0000"/>
          <w:sz w:val="24"/>
          <w:szCs w:val="24"/>
          <w:u w:val="single"/>
        </w:rPr>
        <w:t xml:space="preserve"> 2</w:t>
      </w:r>
      <w:r w:rsidR="00E523A5">
        <w:rPr>
          <w:b/>
          <w:color w:val="FF0000"/>
          <w:sz w:val="24"/>
          <w:szCs w:val="24"/>
          <w:u w:val="single"/>
        </w:rPr>
        <w:t>09.</w:t>
      </w:r>
      <w:r w:rsidR="00C00825">
        <w:rPr>
          <w:b/>
          <w:color w:val="FF0000"/>
          <w:sz w:val="24"/>
          <w:szCs w:val="24"/>
          <w:u w:val="single"/>
        </w:rPr>
        <w:t>361,16</w:t>
      </w:r>
      <w:r w:rsidR="00C939DA" w:rsidRPr="007A49AA">
        <w:rPr>
          <w:b/>
          <w:color w:val="FF0000"/>
          <w:sz w:val="24"/>
          <w:szCs w:val="24"/>
          <w:u w:val="single"/>
        </w:rPr>
        <w:t xml:space="preserve"> (</w:t>
      </w:r>
      <w:r w:rsidR="00166B3C" w:rsidRPr="007A49AA">
        <w:rPr>
          <w:b/>
          <w:color w:val="FF0000"/>
          <w:sz w:val="24"/>
          <w:szCs w:val="24"/>
          <w:u w:val="single"/>
        </w:rPr>
        <w:t xml:space="preserve">duzentos e </w:t>
      </w:r>
      <w:r w:rsidR="00E523A5">
        <w:rPr>
          <w:b/>
          <w:color w:val="FF0000"/>
          <w:sz w:val="24"/>
          <w:szCs w:val="24"/>
          <w:u w:val="single"/>
        </w:rPr>
        <w:t xml:space="preserve">nove mil </w:t>
      </w:r>
      <w:r w:rsidR="00C00825">
        <w:rPr>
          <w:b/>
          <w:color w:val="FF0000"/>
          <w:sz w:val="24"/>
          <w:szCs w:val="24"/>
          <w:u w:val="single"/>
        </w:rPr>
        <w:t>trezentos e sessenta e um reais e dezesseis centavos</w:t>
      </w:r>
      <w:r w:rsidR="00C939DA" w:rsidRPr="007A49AA">
        <w:rPr>
          <w:b/>
          <w:color w:val="FF0000"/>
          <w:sz w:val="24"/>
          <w:szCs w:val="24"/>
          <w:u w:val="single"/>
        </w:rPr>
        <w:t>)</w:t>
      </w:r>
      <w:r w:rsidR="00E523A5">
        <w:rPr>
          <w:b/>
          <w:color w:val="FF0000"/>
          <w:sz w:val="24"/>
          <w:szCs w:val="24"/>
          <w:u w:val="single"/>
        </w:rPr>
        <w:t>.</w:t>
      </w:r>
    </w:p>
    <w:p w:rsidR="00C939DA" w:rsidRPr="007A49AA" w:rsidRDefault="00083328" w:rsidP="00474343">
      <w:pPr>
        <w:spacing w:after="0" w:line="240" w:lineRule="auto"/>
        <w:ind w:right="-30"/>
        <w:jc w:val="both"/>
        <w:rPr>
          <w:sz w:val="24"/>
          <w:szCs w:val="24"/>
        </w:rPr>
      </w:pPr>
      <w:r w:rsidRPr="007A49AA">
        <w:rPr>
          <w:b/>
          <w:sz w:val="24"/>
          <w:szCs w:val="24"/>
        </w:rPr>
        <w:t>21.5.</w:t>
      </w:r>
      <w:r w:rsidRPr="007A49AA">
        <w:rPr>
          <w:sz w:val="24"/>
          <w:szCs w:val="24"/>
        </w:rPr>
        <w:t xml:space="preserve"> </w:t>
      </w:r>
      <w:r w:rsidR="00C939DA" w:rsidRPr="007A49AA">
        <w:rPr>
          <w:sz w:val="24"/>
          <w:szCs w:val="24"/>
        </w:rPr>
        <w:t>O critério de julgamento da proposta é o menor preço global.</w:t>
      </w:r>
    </w:p>
    <w:p w:rsidR="00C939DA" w:rsidRPr="007A49AA" w:rsidRDefault="00083328" w:rsidP="00474343">
      <w:pPr>
        <w:spacing w:after="0" w:line="240" w:lineRule="auto"/>
        <w:ind w:right="-30"/>
        <w:jc w:val="both"/>
        <w:rPr>
          <w:sz w:val="24"/>
          <w:szCs w:val="24"/>
        </w:rPr>
      </w:pPr>
      <w:r w:rsidRPr="007A49AA">
        <w:rPr>
          <w:b/>
          <w:sz w:val="24"/>
          <w:szCs w:val="24"/>
        </w:rPr>
        <w:t>21.6.</w:t>
      </w:r>
      <w:r w:rsidRPr="007A49AA">
        <w:rPr>
          <w:sz w:val="24"/>
          <w:szCs w:val="24"/>
        </w:rPr>
        <w:t xml:space="preserve"> </w:t>
      </w:r>
      <w:r w:rsidR="00C939DA" w:rsidRPr="007A49AA">
        <w:rPr>
          <w:sz w:val="24"/>
          <w:szCs w:val="24"/>
        </w:rPr>
        <w:t>As regras de desempate entre propostas são as discriminadas no edital.</w:t>
      </w:r>
    </w:p>
    <w:p w:rsidR="00D75174" w:rsidRPr="007A49AA" w:rsidRDefault="00D75174" w:rsidP="00474343">
      <w:pPr>
        <w:spacing w:after="0" w:line="240" w:lineRule="auto"/>
        <w:ind w:right="120"/>
        <w:jc w:val="both"/>
        <w:rPr>
          <w:rFonts w:eastAsia="Times New Roman" w:cs="Times New Roman"/>
          <w:color w:val="000000"/>
          <w:sz w:val="24"/>
          <w:szCs w:val="24"/>
          <w:lang w:eastAsia="pt-BR"/>
        </w:rPr>
      </w:pPr>
    </w:p>
    <w:p w:rsidR="00083328" w:rsidRPr="007A49AA" w:rsidRDefault="00D23151"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 xml:space="preserve">22. </w:t>
      </w:r>
      <w:r w:rsidR="00083328" w:rsidRPr="007A49AA">
        <w:rPr>
          <w:rFonts w:eastAsia="Times New Roman" w:cs="Times New Roman"/>
          <w:b/>
          <w:color w:val="000000"/>
          <w:sz w:val="24"/>
          <w:szCs w:val="24"/>
          <w:lang w:eastAsia="pt-BR"/>
        </w:rPr>
        <w:t>ESTIMATIVA DE PREÇOS E PREÇOS REFERENCIAIS</w:t>
      </w:r>
    </w:p>
    <w:p w:rsidR="00371FAD" w:rsidRPr="00E523A5" w:rsidRDefault="00371FAD" w:rsidP="00474343">
      <w:pPr>
        <w:spacing w:after="0" w:line="240" w:lineRule="auto"/>
        <w:ind w:right="120"/>
        <w:jc w:val="both"/>
        <w:rPr>
          <w:rFonts w:eastAsia="Times New Roman" w:cs="Times New Roman"/>
          <w:b/>
          <w:color w:val="FF0000"/>
          <w:sz w:val="24"/>
          <w:szCs w:val="24"/>
          <w:u w:val="single"/>
          <w:lang w:eastAsia="pt-BR"/>
        </w:rPr>
      </w:pPr>
      <w:r w:rsidRPr="00E523A5">
        <w:rPr>
          <w:rFonts w:eastAsia="Times New Roman" w:cs="Times New Roman"/>
          <w:b/>
          <w:color w:val="000000"/>
          <w:sz w:val="24"/>
          <w:szCs w:val="24"/>
          <w:lang w:eastAsia="pt-BR"/>
        </w:rPr>
        <w:lastRenderedPageBreak/>
        <w:t>22.1.</w:t>
      </w:r>
      <w:r w:rsidRPr="00E523A5">
        <w:rPr>
          <w:rFonts w:eastAsia="Times New Roman" w:cs="Times New Roman"/>
          <w:color w:val="000000"/>
          <w:sz w:val="24"/>
          <w:szCs w:val="24"/>
          <w:lang w:eastAsia="pt-BR"/>
        </w:rPr>
        <w:t xml:space="preserve"> </w:t>
      </w:r>
      <w:r w:rsidRPr="00474343">
        <w:rPr>
          <w:sz w:val="24"/>
          <w:szCs w:val="24"/>
          <w:u w:val="single"/>
        </w:rPr>
        <w:t xml:space="preserve">O valor de referência </w:t>
      </w:r>
      <w:r w:rsidR="00E523A5" w:rsidRPr="00474343">
        <w:rPr>
          <w:b/>
          <w:color w:val="FF0000"/>
          <w:sz w:val="24"/>
          <w:szCs w:val="24"/>
          <w:u w:val="single"/>
        </w:rPr>
        <w:t>SEM</w:t>
      </w:r>
      <w:r w:rsidR="00E523A5" w:rsidRPr="00474343">
        <w:rPr>
          <w:sz w:val="24"/>
          <w:szCs w:val="24"/>
          <w:u w:val="single"/>
        </w:rPr>
        <w:t xml:space="preserve"> a </w:t>
      </w:r>
      <w:r w:rsidR="00E523A5" w:rsidRPr="00474343">
        <w:rPr>
          <w:rFonts w:eastAsia="Times New Roman" w:cs="Times New Roman"/>
          <w:sz w:val="24"/>
          <w:szCs w:val="24"/>
          <w:u w:val="single"/>
          <w:lang w:eastAsia="pt-BR"/>
        </w:rPr>
        <w:t>incidência da taxa de administração ou aplicação de desconto</w:t>
      </w:r>
      <w:r w:rsidR="00E523A5" w:rsidRPr="00474343">
        <w:rPr>
          <w:sz w:val="24"/>
          <w:szCs w:val="24"/>
          <w:u w:val="single"/>
        </w:rPr>
        <w:t xml:space="preserve"> </w:t>
      </w:r>
      <w:r w:rsidRPr="00474343">
        <w:rPr>
          <w:sz w:val="24"/>
          <w:szCs w:val="24"/>
          <w:u w:val="single"/>
        </w:rPr>
        <w:t xml:space="preserve">para a contratação é de </w:t>
      </w:r>
      <w:r w:rsidRPr="00474343">
        <w:rPr>
          <w:rFonts w:eastAsia="Times New Roman" w:cs="Times New Roman"/>
          <w:sz w:val="24"/>
          <w:szCs w:val="24"/>
          <w:u w:val="single"/>
          <w:lang w:eastAsia="pt-BR"/>
        </w:rPr>
        <w:t xml:space="preserve">R$ </w:t>
      </w:r>
      <w:r w:rsidR="00E523A5" w:rsidRPr="00474343">
        <w:rPr>
          <w:sz w:val="24"/>
          <w:szCs w:val="24"/>
          <w:u w:val="single"/>
        </w:rPr>
        <w:t>20</w:t>
      </w:r>
      <w:r w:rsidR="00762ABD">
        <w:rPr>
          <w:sz w:val="24"/>
          <w:szCs w:val="24"/>
          <w:u w:val="single"/>
        </w:rPr>
        <w:t>9.361,16</w:t>
      </w:r>
      <w:r w:rsidR="008B27AD" w:rsidRPr="00474343">
        <w:rPr>
          <w:rFonts w:eastAsia="Times New Roman" w:cs="Times New Roman"/>
          <w:sz w:val="24"/>
          <w:szCs w:val="24"/>
          <w:u w:val="single"/>
          <w:lang w:eastAsia="pt-BR"/>
        </w:rPr>
        <w:t>.</w:t>
      </w:r>
    </w:p>
    <w:p w:rsidR="008B27AD" w:rsidRPr="00E523A5" w:rsidRDefault="008B27AD" w:rsidP="00474343">
      <w:pPr>
        <w:spacing w:after="0" w:line="240" w:lineRule="auto"/>
        <w:ind w:right="120"/>
        <w:jc w:val="both"/>
        <w:rPr>
          <w:rFonts w:eastAsia="Times New Roman" w:cs="Times New Roman"/>
          <w:b/>
          <w:sz w:val="24"/>
          <w:szCs w:val="24"/>
          <w:lang w:eastAsia="pt-BR"/>
        </w:rPr>
      </w:pPr>
      <w:r w:rsidRPr="00E523A5">
        <w:rPr>
          <w:rFonts w:eastAsia="Times New Roman" w:cs="Times New Roman"/>
          <w:b/>
          <w:sz w:val="24"/>
          <w:szCs w:val="24"/>
          <w:lang w:eastAsia="pt-BR"/>
        </w:rPr>
        <w:t xml:space="preserve">22.1.1. </w:t>
      </w:r>
      <w:r w:rsidRPr="006A7580">
        <w:rPr>
          <w:rFonts w:eastAsia="Times New Roman" w:cs="Times New Roman"/>
          <w:b/>
          <w:sz w:val="24"/>
          <w:szCs w:val="24"/>
          <w:u w:val="single"/>
          <w:lang w:eastAsia="pt-BR"/>
        </w:rPr>
        <w:t xml:space="preserve">O percentual máximo a ser pago como taxa de administração é </w:t>
      </w:r>
      <w:r w:rsidR="00E523A5" w:rsidRPr="006A7580">
        <w:rPr>
          <w:rFonts w:eastAsia="Times New Roman" w:cs="Times New Roman"/>
          <w:b/>
          <w:bCs/>
          <w:sz w:val="24"/>
          <w:szCs w:val="24"/>
          <w:u w:val="single"/>
          <w:lang w:eastAsia="pt-BR"/>
        </w:rPr>
        <w:t xml:space="preserve">será de </w:t>
      </w:r>
      <w:proofErr w:type="gramStart"/>
      <w:r w:rsidR="00E523A5" w:rsidRPr="006A7580">
        <w:rPr>
          <w:rFonts w:eastAsia="Times New Roman" w:cs="Times New Roman"/>
          <w:b/>
          <w:bCs/>
          <w:sz w:val="24"/>
          <w:szCs w:val="24"/>
          <w:u w:val="single"/>
          <w:lang w:eastAsia="pt-BR"/>
        </w:rPr>
        <w:t>0,</w:t>
      </w:r>
      <w:proofErr w:type="gramEnd"/>
      <w:r w:rsidR="00E523A5" w:rsidRPr="006A7580">
        <w:rPr>
          <w:rFonts w:eastAsia="Times New Roman" w:cs="Times New Roman"/>
          <w:b/>
          <w:bCs/>
          <w:sz w:val="24"/>
          <w:szCs w:val="24"/>
          <w:u w:val="single"/>
          <w:lang w:eastAsia="pt-BR"/>
        </w:rPr>
        <w:t xml:space="preserve">1629% para o </w:t>
      </w:r>
      <w:r w:rsidR="00762ABD" w:rsidRPr="006A7580">
        <w:rPr>
          <w:rFonts w:eastAsia="Times New Roman" w:cs="Times New Roman"/>
          <w:b/>
          <w:bCs/>
          <w:sz w:val="24"/>
          <w:szCs w:val="24"/>
          <w:u w:val="single"/>
          <w:lang w:eastAsia="pt-BR"/>
        </w:rPr>
        <w:t>item 3</w:t>
      </w:r>
      <w:r w:rsidR="00E523A5" w:rsidRPr="006A7580">
        <w:rPr>
          <w:rFonts w:eastAsia="Times New Roman" w:cs="Times New Roman"/>
          <w:b/>
          <w:bCs/>
          <w:sz w:val="24"/>
          <w:szCs w:val="24"/>
          <w:u w:val="single"/>
          <w:lang w:eastAsia="pt-BR"/>
        </w:rPr>
        <w:t xml:space="preserve"> e 0,0078 % para o </w:t>
      </w:r>
      <w:r w:rsidR="00762ABD" w:rsidRPr="006A7580">
        <w:rPr>
          <w:rFonts w:eastAsia="Times New Roman" w:cs="Times New Roman"/>
          <w:b/>
          <w:bCs/>
          <w:sz w:val="24"/>
          <w:szCs w:val="24"/>
          <w:u w:val="single"/>
          <w:lang w:eastAsia="pt-BR"/>
        </w:rPr>
        <w:t>item 06</w:t>
      </w:r>
      <w:r w:rsidR="00E523A5" w:rsidRPr="006A7580">
        <w:rPr>
          <w:rFonts w:eastAsia="Times New Roman" w:cs="Times New Roman"/>
          <w:b/>
          <w:bCs/>
          <w:sz w:val="24"/>
          <w:szCs w:val="24"/>
          <w:u w:val="single"/>
          <w:lang w:eastAsia="pt-BR"/>
        </w:rPr>
        <w:t>.</w:t>
      </w:r>
    </w:p>
    <w:p w:rsidR="00D33798" w:rsidRPr="007A49AA" w:rsidRDefault="00D33798" w:rsidP="00474343">
      <w:pPr>
        <w:spacing w:after="0" w:line="240" w:lineRule="auto"/>
        <w:ind w:right="120"/>
        <w:jc w:val="both"/>
        <w:rPr>
          <w:rFonts w:eastAsia="Times New Roman" w:cs="Times New Roman"/>
          <w:b/>
          <w:sz w:val="24"/>
          <w:szCs w:val="24"/>
          <w:lang w:eastAsia="pt-BR"/>
        </w:rPr>
      </w:pPr>
    </w:p>
    <w:p w:rsidR="00D40A11" w:rsidRPr="007A49AA" w:rsidRDefault="00D40A11" w:rsidP="00474343">
      <w:pPr>
        <w:spacing w:after="0" w:line="240" w:lineRule="auto"/>
        <w:ind w:right="120"/>
        <w:jc w:val="both"/>
        <w:rPr>
          <w:rFonts w:eastAsia="Times New Roman" w:cs="Times New Roman"/>
          <w:b/>
          <w:color w:val="000000"/>
          <w:sz w:val="24"/>
          <w:szCs w:val="24"/>
          <w:lang w:eastAsia="pt-BR"/>
        </w:rPr>
      </w:pPr>
      <w:r w:rsidRPr="007A49AA">
        <w:rPr>
          <w:rFonts w:eastAsia="Times New Roman" w:cs="Times New Roman"/>
          <w:b/>
          <w:color w:val="000000"/>
          <w:sz w:val="24"/>
          <w:szCs w:val="24"/>
          <w:lang w:eastAsia="pt-BR"/>
        </w:rPr>
        <w:t>23. DOS RECURSOS ORÇAMENTÁRIOS</w:t>
      </w:r>
    </w:p>
    <w:p w:rsidR="00D40A11" w:rsidRPr="007A49AA" w:rsidRDefault="00D75174"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color w:val="000000"/>
          <w:sz w:val="24"/>
          <w:szCs w:val="24"/>
          <w:lang w:eastAsia="pt-BR"/>
        </w:rPr>
        <w:t>Gestão/Unidade:</w:t>
      </w:r>
      <w:r w:rsidR="00D40A11" w:rsidRPr="007A49AA">
        <w:rPr>
          <w:rFonts w:eastAsia="Times New Roman" w:cs="Times New Roman"/>
          <w:color w:val="000000"/>
          <w:sz w:val="24"/>
          <w:szCs w:val="24"/>
          <w:lang w:eastAsia="pt-BR"/>
        </w:rPr>
        <w:t xml:space="preserve"> </w:t>
      </w:r>
      <w:r w:rsidRPr="007A49AA">
        <w:rPr>
          <w:rFonts w:eastAsia="Times New Roman" w:cs="Times New Roman"/>
          <w:color w:val="000000"/>
          <w:sz w:val="24"/>
          <w:szCs w:val="24"/>
          <w:lang w:eastAsia="pt-BR"/>
        </w:rPr>
        <w:t>00001/200344</w:t>
      </w:r>
    </w:p>
    <w:p w:rsidR="00D40A11" w:rsidRPr="007A49AA" w:rsidRDefault="00D75174"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color w:val="000000"/>
          <w:sz w:val="24"/>
          <w:szCs w:val="24"/>
          <w:lang w:eastAsia="pt-BR"/>
        </w:rPr>
        <w:t>Fonte:</w:t>
      </w:r>
      <w:r w:rsidR="00D40A11" w:rsidRPr="007A49AA">
        <w:rPr>
          <w:rFonts w:eastAsia="Times New Roman" w:cs="Times New Roman"/>
          <w:color w:val="000000"/>
          <w:sz w:val="24"/>
          <w:szCs w:val="24"/>
          <w:lang w:eastAsia="pt-BR"/>
        </w:rPr>
        <w:t xml:space="preserve"> </w:t>
      </w:r>
      <w:r w:rsidRPr="007A49AA">
        <w:rPr>
          <w:rFonts w:eastAsia="Times New Roman" w:cs="Times New Roman"/>
          <w:color w:val="000000"/>
          <w:sz w:val="24"/>
          <w:szCs w:val="24"/>
          <w:lang w:eastAsia="pt-BR"/>
        </w:rPr>
        <w:t>0100000000</w:t>
      </w:r>
    </w:p>
    <w:p w:rsidR="00D40A11" w:rsidRPr="007A49AA" w:rsidRDefault="00D75174"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color w:val="000000"/>
          <w:sz w:val="24"/>
          <w:szCs w:val="24"/>
          <w:lang w:eastAsia="pt-BR"/>
        </w:rPr>
        <w:t>Programa de Trabalho:</w:t>
      </w:r>
      <w:r w:rsidR="00D40A11" w:rsidRPr="007A49AA">
        <w:rPr>
          <w:rFonts w:eastAsia="Times New Roman" w:cs="Times New Roman"/>
          <w:color w:val="000000"/>
          <w:sz w:val="24"/>
          <w:szCs w:val="24"/>
          <w:lang w:eastAsia="pt-BR"/>
        </w:rPr>
        <w:t xml:space="preserve"> </w:t>
      </w:r>
      <w:r w:rsidRPr="007A49AA">
        <w:rPr>
          <w:rFonts w:eastAsia="Times New Roman" w:cs="Times New Roman"/>
          <w:color w:val="000000"/>
          <w:sz w:val="24"/>
          <w:szCs w:val="24"/>
          <w:lang w:eastAsia="pt-BR"/>
        </w:rPr>
        <w:t>06.122.2112.2000.0001</w:t>
      </w:r>
    </w:p>
    <w:p w:rsidR="00D40A11" w:rsidRPr="007A49AA" w:rsidRDefault="0029383A" w:rsidP="00474343">
      <w:pPr>
        <w:spacing w:after="0" w:line="240" w:lineRule="auto"/>
        <w:ind w:right="120"/>
        <w:jc w:val="both"/>
        <w:rPr>
          <w:rFonts w:eastAsia="Times New Roman" w:cs="Times New Roman"/>
          <w:color w:val="000000"/>
          <w:sz w:val="24"/>
          <w:szCs w:val="24"/>
          <w:lang w:eastAsia="pt-BR"/>
        </w:rPr>
      </w:pPr>
      <w:r>
        <w:rPr>
          <w:rFonts w:eastAsia="Times New Roman" w:cs="Times New Roman"/>
          <w:color w:val="000000"/>
          <w:sz w:val="24"/>
          <w:szCs w:val="24"/>
          <w:lang w:eastAsia="pt-BR"/>
        </w:rPr>
        <w:t>Elementos de Despesa: 339030</w:t>
      </w:r>
      <w:r w:rsidR="00D75174" w:rsidRPr="007A49AA">
        <w:rPr>
          <w:rFonts w:eastAsia="Times New Roman" w:cs="Times New Roman"/>
          <w:color w:val="000000"/>
          <w:sz w:val="24"/>
          <w:szCs w:val="24"/>
          <w:lang w:eastAsia="pt-BR"/>
        </w:rPr>
        <w:t xml:space="preserve"> (itens</w:t>
      </w:r>
      <w:r w:rsidR="00D40A11"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2 e 5) e 339039 (itens</w:t>
      </w:r>
      <w:r w:rsidR="00D40A11" w:rsidRPr="007A49AA">
        <w:rPr>
          <w:rFonts w:eastAsia="Times New Roman" w:cs="Times New Roman"/>
          <w:color w:val="000000"/>
          <w:sz w:val="24"/>
          <w:szCs w:val="24"/>
          <w:lang w:eastAsia="pt-BR"/>
        </w:rPr>
        <w:t xml:space="preserve"> </w:t>
      </w:r>
      <w:r w:rsidR="00D75174" w:rsidRPr="007A49AA">
        <w:rPr>
          <w:rFonts w:eastAsia="Times New Roman" w:cs="Times New Roman"/>
          <w:color w:val="000000"/>
          <w:sz w:val="24"/>
          <w:szCs w:val="24"/>
          <w:lang w:eastAsia="pt-BR"/>
        </w:rPr>
        <w:t>1, 3, 4 e 6)</w:t>
      </w:r>
    </w:p>
    <w:p w:rsidR="00D75174" w:rsidRPr="007A49AA" w:rsidRDefault="00D75174" w:rsidP="00474343">
      <w:pPr>
        <w:spacing w:after="0" w:line="240" w:lineRule="auto"/>
        <w:ind w:right="120"/>
        <w:jc w:val="both"/>
        <w:rPr>
          <w:rFonts w:eastAsia="Times New Roman" w:cs="Times New Roman"/>
          <w:color w:val="000000"/>
          <w:sz w:val="24"/>
          <w:szCs w:val="24"/>
          <w:lang w:eastAsia="pt-BR"/>
        </w:rPr>
      </w:pPr>
      <w:r w:rsidRPr="007A49AA">
        <w:rPr>
          <w:rFonts w:eastAsia="Times New Roman" w:cs="Times New Roman"/>
          <w:color w:val="000000"/>
          <w:sz w:val="24"/>
          <w:szCs w:val="24"/>
          <w:lang w:eastAsia="pt-BR"/>
        </w:rPr>
        <w:t>PI:</w:t>
      </w:r>
      <w:r w:rsidR="00D40A11" w:rsidRPr="007A49AA">
        <w:rPr>
          <w:rFonts w:eastAsia="Times New Roman" w:cs="Times New Roman"/>
          <w:color w:val="000000"/>
          <w:sz w:val="24"/>
          <w:szCs w:val="24"/>
          <w:lang w:eastAsia="pt-BR"/>
        </w:rPr>
        <w:t xml:space="preserve"> </w:t>
      </w:r>
      <w:r w:rsidRPr="007A49AA">
        <w:rPr>
          <w:rFonts w:eastAsia="Times New Roman" w:cs="Times New Roman"/>
          <w:color w:val="000000"/>
          <w:sz w:val="24"/>
          <w:szCs w:val="24"/>
          <w:lang w:eastAsia="pt-BR"/>
        </w:rPr>
        <w:t>PF99900AG20</w:t>
      </w:r>
    </w:p>
    <w:p w:rsidR="00D40A11" w:rsidRPr="007A49AA" w:rsidRDefault="00D40A11" w:rsidP="00474343">
      <w:pPr>
        <w:spacing w:after="0" w:line="240" w:lineRule="auto"/>
        <w:ind w:right="120"/>
        <w:jc w:val="both"/>
        <w:rPr>
          <w:rFonts w:eastAsia="Times New Roman" w:cs="Times New Roman"/>
          <w:color w:val="000000"/>
          <w:sz w:val="24"/>
          <w:szCs w:val="24"/>
          <w:lang w:eastAsia="pt-BR"/>
        </w:rPr>
      </w:pPr>
    </w:p>
    <w:p w:rsidR="00D40A11" w:rsidRPr="007A49AA" w:rsidRDefault="00D40A11" w:rsidP="00474343">
      <w:pPr>
        <w:spacing w:after="0" w:line="240" w:lineRule="auto"/>
        <w:ind w:right="120"/>
        <w:jc w:val="both"/>
        <w:rPr>
          <w:rFonts w:eastAsia="Times New Roman" w:cs="Times New Roman"/>
          <w:color w:val="000000"/>
          <w:sz w:val="24"/>
          <w:szCs w:val="24"/>
          <w:lang w:eastAsia="pt-BR"/>
        </w:rPr>
      </w:pPr>
    </w:p>
    <w:sectPr w:rsidR="00D40A11" w:rsidRPr="007A49AA" w:rsidSect="004522C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pranq eco sans">
    <w:altName w:val="Spranqecosans"/>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4479A"/>
    <w:multiLevelType w:val="hybridMultilevel"/>
    <w:tmpl w:val="5B564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3">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73E7636"/>
    <w:multiLevelType w:val="hybridMultilevel"/>
    <w:tmpl w:val="AC302C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B902396"/>
    <w:multiLevelType w:val="hybridMultilevel"/>
    <w:tmpl w:val="BFF24FB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300E34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57D6901"/>
    <w:multiLevelType w:val="hybridMultilevel"/>
    <w:tmpl w:val="A7B8CA48"/>
    <w:lvl w:ilvl="0" w:tplc="04160001">
      <w:start w:val="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AC5114C"/>
    <w:multiLevelType w:val="hybridMultilevel"/>
    <w:tmpl w:val="A3FEC5A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25B6425"/>
    <w:multiLevelType w:val="hybridMultilevel"/>
    <w:tmpl w:val="7ADEF55A"/>
    <w:lvl w:ilvl="0" w:tplc="0416000F">
      <w:start w:val="1"/>
      <w:numFmt w:val="decimal"/>
      <w:lvlText w:val="%1."/>
      <w:lvlJc w:val="left"/>
      <w:pPr>
        <w:ind w:left="1145" w:hanging="360"/>
      </w:pPr>
    </w:lvl>
    <w:lvl w:ilvl="1" w:tplc="04160019">
      <w:start w:val="1"/>
      <w:numFmt w:val="lowerLetter"/>
      <w:lvlText w:val="%2."/>
      <w:lvlJc w:val="left"/>
      <w:pPr>
        <w:ind w:left="1865" w:hanging="360"/>
      </w:pPr>
    </w:lvl>
    <w:lvl w:ilvl="2" w:tplc="0416001B">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num w:numId="1">
    <w:abstractNumId w:val="1"/>
  </w:num>
  <w:num w:numId="2">
    <w:abstractNumId w:val="0"/>
  </w:num>
  <w:num w:numId="3">
    <w:abstractNumId w:val="5"/>
  </w:num>
  <w:num w:numId="4">
    <w:abstractNumId w:val="9"/>
  </w:num>
  <w:num w:numId="5">
    <w:abstractNumId w:val="7"/>
  </w:num>
  <w:num w:numId="6">
    <w:abstractNumId w:val="8"/>
  </w:num>
  <w:num w:numId="7">
    <w:abstractNumId w:val="3"/>
  </w:num>
  <w:num w:numId="8">
    <w:abstractNumId w:val="4"/>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compat/>
  <w:rsids>
    <w:rsidRoot w:val="00D75174"/>
    <w:rsid w:val="00020D29"/>
    <w:rsid w:val="00023AE7"/>
    <w:rsid w:val="000311B9"/>
    <w:rsid w:val="00032681"/>
    <w:rsid w:val="000439AD"/>
    <w:rsid w:val="00083328"/>
    <w:rsid w:val="00102104"/>
    <w:rsid w:val="0010634B"/>
    <w:rsid w:val="001151EC"/>
    <w:rsid w:val="00117EFF"/>
    <w:rsid w:val="00123614"/>
    <w:rsid w:val="001526EB"/>
    <w:rsid w:val="00166B3C"/>
    <w:rsid w:val="001878F2"/>
    <w:rsid w:val="001B6CD9"/>
    <w:rsid w:val="001E552D"/>
    <w:rsid w:val="00207FFA"/>
    <w:rsid w:val="00241B5D"/>
    <w:rsid w:val="00255A1F"/>
    <w:rsid w:val="00257005"/>
    <w:rsid w:val="00264230"/>
    <w:rsid w:val="00265109"/>
    <w:rsid w:val="00267BAC"/>
    <w:rsid w:val="00271739"/>
    <w:rsid w:val="00285B3F"/>
    <w:rsid w:val="0029383A"/>
    <w:rsid w:val="00294BE5"/>
    <w:rsid w:val="002D46E7"/>
    <w:rsid w:val="00352C63"/>
    <w:rsid w:val="003562F9"/>
    <w:rsid w:val="00356CFC"/>
    <w:rsid w:val="00371FAD"/>
    <w:rsid w:val="00383793"/>
    <w:rsid w:val="0039657C"/>
    <w:rsid w:val="003A5BD4"/>
    <w:rsid w:val="003A7DF7"/>
    <w:rsid w:val="003C00F4"/>
    <w:rsid w:val="003E5734"/>
    <w:rsid w:val="003F4D2E"/>
    <w:rsid w:val="00424FFD"/>
    <w:rsid w:val="0043308D"/>
    <w:rsid w:val="00434D7D"/>
    <w:rsid w:val="0045089E"/>
    <w:rsid w:val="004522CB"/>
    <w:rsid w:val="0047131E"/>
    <w:rsid w:val="00472018"/>
    <w:rsid w:val="00474343"/>
    <w:rsid w:val="00493A3A"/>
    <w:rsid w:val="004A30D3"/>
    <w:rsid w:val="004B4687"/>
    <w:rsid w:val="004E3040"/>
    <w:rsid w:val="005102AD"/>
    <w:rsid w:val="00514B87"/>
    <w:rsid w:val="00533F30"/>
    <w:rsid w:val="00545743"/>
    <w:rsid w:val="00552F5E"/>
    <w:rsid w:val="00586F09"/>
    <w:rsid w:val="005F691A"/>
    <w:rsid w:val="005F7977"/>
    <w:rsid w:val="00600D22"/>
    <w:rsid w:val="00622412"/>
    <w:rsid w:val="00632045"/>
    <w:rsid w:val="006553F3"/>
    <w:rsid w:val="0068125F"/>
    <w:rsid w:val="00685FD3"/>
    <w:rsid w:val="00690123"/>
    <w:rsid w:val="006A7580"/>
    <w:rsid w:val="006C6BDB"/>
    <w:rsid w:val="006F08FC"/>
    <w:rsid w:val="006F4A7D"/>
    <w:rsid w:val="00735AC3"/>
    <w:rsid w:val="00762ABD"/>
    <w:rsid w:val="007702DF"/>
    <w:rsid w:val="007803A3"/>
    <w:rsid w:val="007A49AA"/>
    <w:rsid w:val="007B38C7"/>
    <w:rsid w:val="007C31F5"/>
    <w:rsid w:val="007D1E97"/>
    <w:rsid w:val="007E6E05"/>
    <w:rsid w:val="008353FA"/>
    <w:rsid w:val="00843F1D"/>
    <w:rsid w:val="00853E5B"/>
    <w:rsid w:val="00856789"/>
    <w:rsid w:val="00864926"/>
    <w:rsid w:val="008A622B"/>
    <w:rsid w:val="008B1D8E"/>
    <w:rsid w:val="008B27AD"/>
    <w:rsid w:val="008B792B"/>
    <w:rsid w:val="008C58C7"/>
    <w:rsid w:val="008D629D"/>
    <w:rsid w:val="00967F8F"/>
    <w:rsid w:val="00A46F15"/>
    <w:rsid w:val="00A54CC3"/>
    <w:rsid w:val="00A61167"/>
    <w:rsid w:val="00A61468"/>
    <w:rsid w:val="00A64DEE"/>
    <w:rsid w:val="00AC0F4D"/>
    <w:rsid w:val="00AD43F5"/>
    <w:rsid w:val="00AE1A36"/>
    <w:rsid w:val="00AF2B7A"/>
    <w:rsid w:val="00B00F02"/>
    <w:rsid w:val="00B11BB3"/>
    <w:rsid w:val="00B11FED"/>
    <w:rsid w:val="00B148D0"/>
    <w:rsid w:val="00B63DA4"/>
    <w:rsid w:val="00B73F1E"/>
    <w:rsid w:val="00B97EE0"/>
    <w:rsid w:val="00BC51DE"/>
    <w:rsid w:val="00BD5473"/>
    <w:rsid w:val="00BE41C1"/>
    <w:rsid w:val="00C00825"/>
    <w:rsid w:val="00C227FC"/>
    <w:rsid w:val="00C45E74"/>
    <w:rsid w:val="00C61987"/>
    <w:rsid w:val="00C829BD"/>
    <w:rsid w:val="00C91D87"/>
    <w:rsid w:val="00C939DA"/>
    <w:rsid w:val="00C94831"/>
    <w:rsid w:val="00CB106C"/>
    <w:rsid w:val="00CE6411"/>
    <w:rsid w:val="00D007B7"/>
    <w:rsid w:val="00D12193"/>
    <w:rsid w:val="00D23151"/>
    <w:rsid w:val="00D33798"/>
    <w:rsid w:val="00D40A11"/>
    <w:rsid w:val="00D40B32"/>
    <w:rsid w:val="00D46D28"/>
    <w:rsid w:val="00D64FA2"/>
    <w:rsid w:val="00D656C1"/>
    <w:rsid w:val="00D75174"/>
    <w:rsid w:val="00DB7D53"/>
    <w:rsid w:val="00DC703B"/>
    <w:rsid w:val="00DF2C6D"/>
    <w:rsid w:val="00DF2E51"/>
    <w:rsid w:val="00E523A5"/>
    <w:rsid w:val="00E864F9"/>
    <w:rsid w:val="00E90D49"/>
    <w:rsid w:val="00EA56DC"/>
    <w:rsid w:val="00EA6F53"/>
    <w:rsid w:val="00EB761E"/>
    <w:rsid w:val="00EB78F8"/>
    <w:rsid w:val="00EC3B13"/>
    <w:rsid w:val="00ED1D06"/>
    <w:rsid w:val="00EE077C"/>
    <w:rsid w:val="00F11194"/>
    <w:rsid w:val="00F732A2"/>
    <w:rsid w:val="00FC42F6"/>
    <w:rsid w:val="00FE3180"/>
    <w:rsid w:val="00FF252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1F5"/>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lang w:eastAsia="pt-BR"/>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uiPriority w:val="29"/>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39"/>
    <w:rsid w:val="00A64D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lang w:eastAsia="pt-BR"/>
    </w:rPr>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EC3B13"/>
    <w:rPr>
      <w:rFonts w:ascii="Arial" w:hAnsi="Arial" w:cs="Times New Roman"/>
      <w:color w:val="000000"/>
      <w:sz w:val="20"/>
      <w:szCs w:val="20"/>
      <w:lang w:eastAsia="pt-BR"/>
    </w:rPr>
  </w:style>
  <w:style w:type="paragraph" w:styleId="PargrafodaLista">
    <w:name w:val="List Paragraph"/>
    <w:basedOn w:val="Normal"/>
    <w:uiPriority w:val="34"/>
    <w:qFormat/>
    <w:rsid w:val="00DB7D53"/>
    <w:pPr>
      <w:spacing w:after="0" w:line="240" w:lineRule="auto"/>
      <w:ind w:left="720"/>
      <w:contextualSpacing/>
    </w:pPr>
    <w:rPr>
      <w:rFonts w:ascii="Arial" w:eastAsia="Times New Roman" w:hAnsi="Arial" w:cs="Tahoma"/>
      <w:sz w:val="20"/>
      <w:szCs w:val="24"/>
      <w:lang w:eastAsia="pt-BR"/>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lang w:eastAsia="pt-BR"/>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5"/>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lang w:eastAsia="pt-BR"/>
    </w:r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s>
</file>

<file path=word/webSettings.xml><?xml version="1.0" encoding="utf-8"?>
<w:webSettings xmlns:r="http://schemas.openxmlformats.org/officeDocument/2006/relationships" xmlns:w="http://schemas.openxmlformats.org/wordprocessingml/2006/main">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ontratos.se@dpf.gov.b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6BF0F-EA77-4573-A373-B99F2E53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30</Pages>
  <Words>16040</Words>
  <Characters>86621</Characters>
  <Application>Microsoft Office Word</Application>
  <DocSecurity>0</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eliezer.egs</cp:lastModifiedBy>
  <cp:revision>95</cp:revision>
  <dcterms:created xsi:type="dcterms:W3CDTF">2020-01-09T11:21:00Z</dcterms:created>
  <dcterms:modified xsi:type="dcterms:W3CDTF">2020-02-06T13:02:00Z</dcterms:modified>
</cp:coreProperties>
</file>